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B1" w:rsidRDefault="005D7CB1">
      <w:pPr>
        <w:jc w:val="center"/>
        <w:rPr>
          <w:u w:val="single"/>
        </w:rPr>
      </w:pPr>
      <w:smartTag w:uri="urn:schemas-microsoft-com:office:smarttags" w:element="place">
        <w:smartTag w:uri="urn:schemas-microsoft-com:office:smarttags" w:element="PlaceName">
          <w:r>
            <w:rPr>
              <w:rFonts w:hint="eastAsia"/>
              <w:u w:val="single"/>
            </w:rPr>
            <w:t>Buddhist</w:t>
          </w:r>
        </w:smartTag>
        <w:r>
          <w:rPr>
            <w:rFonts w:hint="eastAsia"/>
            <w:u w:val="single"/>
          </w:rPr>
          <w:t xml:space="preserve"> </w:t>
        </w:r>
        <w:smartTag w:uri="urn:schemas-microsoft-com:office:smarttags" w:element="PlaceName">
          <w:r>
            <w:rPr>
              <w:rFonts w:hint="eastAsia"/>
              <w:u w:val="single"/>
            </w:rPr>
            <w:t>Sin</w:t>
          </w:r>
        </w:smartTag>
        <w:r>
          <w:rPr>
            <w:rFonts w:hint="eastAsia"/>
            <w:u w:val="single"/>
          </w:rPr>
          <w:t xml:space="preserve"> </w:t>
        </w:r>
        <w:proofErr w:type="spellStart"/>
        <w:smartTag w:uri="urn:schemas-microsoft-com:office:smarttags" w:element="PlaceName">
          <w:r>
            <w:rPr>
              <w:rFonts w:hint="eastAsia"/>
              <w:u w:val="single"/>
            </w:rPr>
            <w:t>Tak</w:t>
          </w:r>
        </w:smartTag>
        <w:proofErr w:type="spellEnd"/>
        <w:r>
          <w:rPr>
            <w:rFonts w:hint="eastAsia"/>
            <w:u w:val="single"/>
          </w:rPr>
          <w:t xml:space="preserve"> </w:t>
        </w:r>
        <w:smartTag w:uri="urn:schemas-microsoft-com:office:smarttags" w:element="PlaceType">
          <w:r>
            <w:rPr>
              <w:rFonts w:hint="eastAsia"/>
              <w:u w:val="single"/>
            </w:rPr>
            <w:t>College</w:t>
          </w:r>
        </w:smartTag>
      </w:smartTag>
    </w:p>
    <w:p w:rsidR="005D7CB1" w:rsidRPr="0047668C" w:rsidRDefault="0047668C">
      <w:pPr>
        <w:jc w:val="center"/>
        <w:rPr>
          <w:u w:val="single"/>
        </w:rPr>
      </w:pPr>
      <w:r>
        <w:rPr>
          <w:u w:val="single"/>
        </w:rPr>
        <w:t>3</w:t>
      </w:r>
      <w:r w:rsidR="005509FA">
        <w:rPr>
          <w:rFonts w:hint="eastAsia"/>
          <w:u w:val="single"/>
        </w:rPr>
        <w:t>8</w:t>
      </w:r>
      <w:r w:rsidR="008554C8">
        <w:rPr>
          <w:rFonts w:hint="eastAsia"/>
          <w:u w:val="single"/>
          <w:vertAlign w:val="superscript"/>
        </w:rPr>
        <w:t>th</w:t>
      </w:r>
      <w:r>
        <w:rPr>
          <w:u w:val="single"/>
        </w:rPr>
        <w:t xml:space="preserve"> Athletic</w:t>
      </w:r>
      <w:r w:rsidR="00A45605">
        <w:rPr>
          <w:rFonts w:hint="eastAsia"/>
          <w:u w:val="single"/>
        </w:rPr>
        <w:t>s</w:t>
      </w:r>
      <w:r>
        <w:rPr>
          <w:u w:val="single"/>
        </w:rPr>
        <w:t xml:space="preserve"> </w:t>
      </w:r>
      <w:r w:rsidR="005D7CB1" w:rsidRPr="0047668C">
        <w:rPr>
          <w:rFonts w:hint="eastAsia"/>
          <w:u w:val="single"/>
        </w:rPr>
        <w:t>Meet</w:t>
      </w:r>
    </w:p>
    <w:p w:rsidR="005D7CB1" w:rsidRPr="005509FA" w:rsidRDefault="005D7CB1">
      <w:pPr>
        <w:rPr>
          <w:u w:val="single"/>
        </w:rPr>
      </w:pPr>
    </w:p>
    <w:p w:rsidR="005D7CB1" w:rsidRDefault="005D7CB1">
      <w:pPr>
        <w:numPr>
          <w:ilvl w:val="0"/>
          <w:numId w:val="1"/>
        </w:numPr>
      </w:pPr>
      <w:r>
        <w:rPr>
          <w:rFonts w:hint="eastAsia"/>
        </w:rPr>
        <w:t>Dates:</w:t>
      </w:r>
      <w:r w:rsidRPr="0047668C">
        <w:rPr>
          <w:rFonts w:hint="eastAsia"/>
          <w:color w:val="FF0000"/>
        </w:rPr>
        <w:t xml:space="preserve"> </w:t>
      </w:r>
      <w:r w:rsidR="004F7882">
        <w:rPr>
          <w:b/>
        </w:rPr>
        <w:t>1</w:t>
      </w:r>
      <w:r w:rsidR="005509FA">
        <w:rPr>
          <w:rFonts w:hint="eastAsia"/>
          <w:b/>
        </w:rPr>
        <w:t>6</w:t>
      </w:r>
      <w:r w:rsidR="00816920" w:rsidRPr="00816920">
        <w:rPr>
          <w:rFonts w:hint="eastAsia"/>
          <w:b/>
        </w:rPr>
        <w:t>,</w:t>
      </w:r>
      <w:r w:rsidR="004F7882">
        <w:rPr>
          <w:b/>
        </w:rPr>
        <w:t>1</w:t>
      </w:r>
      <w:r w:rsidR="005509FA">
        <w:rPr>
          <w:rFonts w:hint="eastAsia"/>
          <w:b/>
        </w:rPr>
        <w:t>9</w:t>
      </w:r>
      <w:r w:rsidR="0047668C" w:rsidRPr="003F5861">
        <w:rPr>
          <w:rFonts w:hint="eastAsia"/>
          <w:b/>
        </w:rPr>
        <w:t xml:space="preserve"> </w:t>
      </w:r>
      <w:r w:rsidR="005509FA">
        <w:rPr>
          <w:b/>
        </w:rPr>
        <w:t>October</w:t>
      </w:r>
      <w:r w:rsidR="005509FA">
        <w:rPr>
          <w:rFonts w:hint="eastAsia"/>
          <w:b/>
        </w:rPr>
        <w:t>, 2020</w:t>
      </w:r>
    </w:p>
    <w:p w:rsidR="005D7CB1" w:rsidRDefault="005D7CB1">
      <w:pPr>
        <w:numPr>
          <w:ilvl w:val="0"/>
          <w:numId w:val="1"/>
        </w:numPr>
      </w:pPr>
      <w:r>
        <w:rPr>
          <w:rFonts w:hint="eastAsia"/>
        </w:rPr>
        <w:t xml:space="preserve">Venue: </w:t>
      </w:r>
      <w:proofErr w:type="spellStart"/>
      <w:r>
        <w:rPr>
          <w:rFonts w:hint="eastAsia"/>
        </w:rPr>
        <w:t>Kwai</w:t>
      </w:r>
      <w:proofErr w:type="spellEnd"/>
      <w:r>
        <w:rPr>
          <w:rFonts w:hint="eastAsia"/>
        </w:rPr>
        <w:t xml:space="preserve"> Chung Sports Ground</w:t>
      </w:r>
    </w:p>
    <w:p w:rsidR="005D7CB1" w:rsidRDefault="005D7CB1">
      <w:pPr>
        <w:numPr>
          <w:ilvl w:val="0"/>
          <w:numId w:val="1"/>
        </w:numPr>
      </w:pPr>
      <w:r>
        <w:rPr>
          <w:rFonts w:hint="eastAsia"/>
        </w:rPr>
        <w:t>Participating Units: Chi House, Lai House, Yan House, Shun House</w:t>
      </w:r>
    </w:p>
    <w:p w:rsidR="005D7CB1" w:rsidRDefault="005D7CB1">
      <w:pPr>
        <w:numPr>
          <w:ilvl w:val="0"/>
          <w:numId w:val="1"/>
        </w:numPr>
      </w:pPr>
      <w:r>
        <w:rPr>
          <w:rFonts w:hint="eastAsia"/>
        </w:rPr>
        <w:t>Groups: Boys A, B and C</w:t>
      </w:r>
    </w:p>
    <w:p w:rsidR="005D7CB1" w:rsidRDefault="005D7CB1">
      <w:r>
        <w:rPr>
          <w:rFonts w:hint="eastAsia"/>
        </w:rPr>
        <w:t xml:space="preserve">          Girls A, B and C</w:t>
      </w:r>
    </w:p>
    <w:p w:rsidR="005D7CB1" w:rsidRPr="003F5861" w:rsidRDefault="005D7CB1">
      <w:pPr>
        <w:numPr>
          <w:ilvl w:val="0"/>
          <w:numId w:val="1"/>
        </w:numPr>
      </w:pPr>
      <w:r w:rsidRPr="003F5861">
        <w:rPr>
          <w:rFonts w:hint="eastAsia"/>
        </w:rPr>
        <w:t>Age:  A: participants who were born i</w:t>
      </w:r>
      <w:r w:rsidR="008554C8">
        <w:rPr>
          <w:rFonts w:hint="eastAsia"/>
        </w:rPr>
        <w:t>n or before 200</w:t>
      </w:r>
      <w:r w:rsidR="005509FA">
        <w:t>4</w:t>
      </w:r>
    </w:p>
    <w:p w:rsidR="005D7CB1" w:rsidRPr="003F5861" w:rsidRDefault="005D7CB1">
      <w:r w:rsidRPr="003F5861">
        <w:rPr>
          <w:rFonts w:hint="eastAsia"/>
        </w:rPr>
        <w:t xml:space="preserve">         B: pa</w:t>
      </w:r>
      <w:r w:rsidR="008554C8">
        <w:rPr>
          <w:rFonts w:hint="eastAsia"/>
        </w:rPr>
        <w:t>rticipants who were born in 200</w:t>
      </w:r>
      <w:r w:rsidR="005509FA">
        <w:t>5</w:t>
      </w:r>
      <w:r w:rsidR="00014AA2">
        <w:rPr>
          <w:rFonts w:hint="eastAsia"/>
        </w:rPr>
        <w:t xml:space="preserve"> </w:t>
      </w:r>
      <w:r w:rsidR="00A4082F">
        <w:rPr>
          <w:rFonts w:hint="eastAsia"/>
        </w:rPr>
        <w:t>or</w:t>
      </w:r>
      <w:r w:rsidR="00014AA2">
        <w:rPr>
          <w:rFonts w:hint="eastAsia"/>
        </w:rPr>
        <w:t xml:space="preserve"> </w:t>
      </w:r>
      <w:r w:rsidR="008554C8">
        <w:rPr>
          <w:rFonts w:hint="eastAsia"/>
        </w:rPr>
        <w:t>200</w:t>
      </w:r>
      <w:r w:rsidR="005509FA">
        <w:t>6</w:t>
      </w:r>
    </w:p>
    <w:p w:rsidR="005D7CB1" w:rsidRPr="003F5861" w:rsidRDefault="005D7CB1">
      <w:r w:rsidRPr="003F5861">
        <w:rPr>
          <w:rFonts w:hint="eastAsia"/>
        </w:rPr>
        <w:t xml:space="preserve">         C: participant</w:t>
      </w:r>
      <w:r w:rsidR="005509FA">
        <w:rPr>
          <w:rFonts w:hint="eastAsia"/>
        </w:rPr>
        <w:t>s who were born in or after 2007</w:t>
      </w:r>
    </w:p>
    <w:p w:rsidR="005D7CB1" w:rsidRDefault="005D7CB1">
      <w:pPr>
        <w:numPr>
          <w:ilvl w:val="0"/>
          <w:numId w:val="1"/>
        </w:numPr>
      </w:pPr>
      <w:r>
        <w:rPr>
          <w:rFonts w:hint="eastAsia"/>
        </w:rPr>
        <w:t>Events (</w:t>
      </w:r>
      <w:r>
        <w:t>“</w:t>
      </w:r>
      <w:r>
        <w:rPr>
          <w:rFonts w:hint="eastAsia"/>
        </w:rPr>
        <w:sym w:font="Wingdings" w:char="F0FC"/>
      </w:r>
      <w:r>
        <w:t>”</w:t>
      </w:r>
      <w:r>
        <w:rPr>
          <w:rFonts w:hint="eastAsia"/>
        </w:rPr>
        <w:t>: events to be held on the current sports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5"/>
        <w:gridCol w:w="389"/>
        <w:gridCol w:w="2954"/>
        <w:gridCol w:w="990"/>
        <w:gridCol w:w="990"/>
        <w:gridCol w:w="990"/>
        <w:gridCol w:w="990"/>
        <w:gridCol w:w="990"/>
        <w:gridCol w:w="990"/>
      </w:tblGrid>
      <w:tr w:rsidR="005D7CB1">
        <w:trPr>
          <w:cantSplit/>
          <w:trHeight w:val="285"/>
        </w:trPr>
        <w:tc>
          <w:tcPr>
            <w:tcW w:w="3688" w:type="dxa"/>
            <w:gridSpan w:val="3"/>
            <w:vMerge w:val="restart"/>
            <w:tcBorders>
              <w:top w:val="single" w:sz="4" w:space="0" w:color="auto"/>
              <w:left w:val="single" w:sz="4" w:space="0" w:color="auto"/>
              <w:right w:val="single" w:sz="4" w:space="0" w:color="auto"/>
              <w:tl2br w:val="single" w:sz="4" w:space="0" w:color="auto"/>
            </w:tcBorders>
          </w:tcPr>
          <w:p w:rsidR="005D7CB1" w:rsidRDefault="005D7CB1">
            <w:r>
              <w:rPr>
                <w:rFonts w:hint="eastAsia"/>
              </w:rPr>
              <w:t xml:space="preserve">                 Groups</w:t>
            </w:r>
          </w:p>
          <w:p w:rsidR="005D7CB1" w:rsidRDefault="005D7CB1">
            <w:pPr>
              <w:ind w:firstLineChars="200" w:firstLine="480"/>
            </w:pPr>
            <w:r>
              <w:rPr>
                <w:rFonts w:hint="eastAsia"/>
              </w:rPr>
              <w:t>Events</w:t>
            </w:r>
          </w:p>
        </w:tc>
        <w:tc>
          <w:tcPr>
            <w:tcW w:w="2970" w:type="dxa"/>
            <w:gridSpan w:val="3"/>
            <w:tcBorders>
              <w:left w:val="single" w:sz="4" w:space="0" w:color="auto"/>
            </w:tcBorders>
          </w:tcPr>
          <w:p w:rsidR="005D7CB1" w:rsidRDefault="005D7CB1">
            <w:pPr>
              <w:jc w:val="center"/>
            </w:pPr>
            <w:r>
              <w:rPr>
                <w:rFonts w:hint="eastAsia"/>
              </w:rPr>
              <w:t>Boys</w:t>
            </w:r>
          </w:p>
        </w:tc>
        <w:tc>
          <w:tcPr>
            <w:tcW w:w="2970" w:type="dxa"/>
            <w:gridSpan w:val="3"/>
          </w:tcPr>
          <w:p w:rsidR="005D7CB1" w:rsidRDefault="005D7CB1">
            <w:pPr>
              <w:jc w:val="center"/>
            </w:pPr>
            <w:r>
              <w:rPr>
                <w:rFonts w:hint="eastAsia"/>
              </w:rPr>
              <w:t>Girls</w:t>
            </w:r>
          </w:p>
        </w:tc>
      </w:tr>
      <w:tr w:rsidR="005D7CB1">
        <w:trPr>
          <w:cantSplit/>
          <w:trHeight w:val="255"/>
        </w:trPr>
        <w:tc>
          <w:tcPr>
            <w:tcW w:w="3688" w:type="dxa"/>
            <w:gridSpan w:val="3"/>
            <w:vMerge/>
            <w:tcBorders>
              <w:left w:val="single" w:sz="4" w:space="0" w:color="auto"/>
              <w:bottom w:val="single" w:sz="4" w:space="0" w:color="auto"/>
              <w:right w:val="single" w:sz="4" w:space="0" w:color="auto"/>
              <w:tl2br w:val="single" w:sz="4" w:space="0" w:color="auto"/>
            </w:tcBorders>
          </w:tcPr>
          <w:p w:rsidR="005D7CB1" w:rsidRDefault="005D7CB1"/>
        </w:tc>
        <w:tc>
          <w:tcPr>
            <w:tcW w:w="990" w:type="dxa"/>
            <w:tcBorders>
              <w:left w:val="single" w:sz="4" w:space="0" w:color="auto"/>
            </w:tcBorders>
          </w:tcPr>
          <w:p w:rsidR="005D7CB1" w:rsidRDefault="005D7CB1">
            <w:pPr>
              <w:jc w:val="center"/>
            </w:pPr>
            <w:r>
              <w:rPr>
                <w:rFonts w:hint="eastAsia"/>
              </w:rPr>
              <w:t>A</w:t>
            </w:r>
          </w:p>
        </w:tc>
        <w:tc>
          <w:tcPr>
            <w:tcW w:w="990" w:type="dxa"/>
          </w:tcPr>
          <w:p w:rsidR="005D7CB1" w:rsidRDefault="005D7CB1">
            <w:pPr>
              <w:jc w:val="center"/>
            </w:pPr>
            <w:r>
              <w:rPr>
                <w:rFonts w:hint="eastAsia"/>
              </w:rPr>
              <w:t>B</w:t>
            </w:r>
          </w:p>
        </w:tc>
        <w:tc>
          <w:tcPr>
            <w:tcW w:w="990" w:type="dxa"/>
          </w:tcPr>
          <w:p w:rsidR="005D7CB1" w:rsidRDefault="005D7CB1">
            <w:pPr>
              <w:jc w:val="center"/>
            </w:pPr>
            <w:r>
              <w:rPr>
                <w:rFonts w:hint="eastAsia"/>
              </w:rPr>
              <w:t>C</w:t>
            </w:r>
          </w:p>
        </w:tc>
        <w:tc>
          <w:tcPr>
            <w:tcW w:w="990" w:type="dxa"/>
          </w:tcPr>
          <w:p w:rsidR="005D7CB1" w:rsidRDefault="005D7CB1">
            <w:pPr>
              <w:jc w:val="center"/>
            </w:pPr>
            <w:r>
              <w:rPr>
                <w:rFonts w:hint="eastAsia"/>
              </w:rPr>
              <w:t>A</w:t>
            </w:r>
          </w:p>
        </w:tc>
        <w:tc>
          <w:tcPr>
            <w:tcW w:w="990" w:type="dxa"/>
          </w:tcPr>
          <w:p w:rsidR="005D7CB1" w:rsidRDefault="005D7CB1">
            <w:pPr>
              <w:jc w:val="center"/>
            </w:pPr>
            <w:r>
              <w:rPr>
                <w:rFonts w:hint="eastAsia"/>
              </w:rPr>
              <w:t>B</w:t>
            </w:r>
          </w:p>
        </w:tc>
        <w:tc>
          <w:tcPr>
            <w:tcW w:w="990" w:type="dxa"/>
          </w:tcPr>
          <w:p w:rsidR="005D7CB1" w:rsidRDefault="005D7CB1">
            <w:pPr>
              <w:jc w:val="center"/>
            </w:pPr>
            <w:r>
              <w:rPr>
                <w:rFonts w:hint="eastAsia"/>
              </w:rPr>
              <w:t>C</w:t>
            </w:r>
          </w:p>
        </w:tc>
      </w:tr>
      <w:tr w:rsidR="005D7CB1">
        <w:trPr>
          <w:cantSplit/>
        </w:trPr>
        <w:tc>
          <w:tcPr>
            <w:tcW w:w="345" w:type="dxa"/>
            <w:vMerge w:val="restart"/>
            <w:tcBorders>
              <w:top w:val="single" w:sz="4" w:space="0" w:color="auto"/>
            </w:tcBorders>
            <w:textDirection w:val="tbRl"/>
          </w:tcPr>
          <w:p w:rsidR="005D7CB1" w:rsidRDefault="005D7CB1">
            <w:pPr>
              <w:ind w:left="113" w:right="113"/>
              <w:jc w:val="center"/>
            </w:pPr>
            <w:r>
              <w:rPr>
                <w:rFonts w:hint="eastAsia"/>
              </w:rPr>
              <w:t>Track events</w:t>
            </w:r>
          </w:p>
        </w:tc>
        <w:tc>
          <w:tcPr>
            <w:tcW w:w="389" w:type="dxa"/>
            <w:tcBorders>
              <w:top w:val="single" w:sz="4" w:space="0" w:color="auto"/>
            </w:tcBorders>
          </w:tcPr>
          <w:p w:rsidR="005D7CB1" w:rsidRDefault="005D7CB1">
            <w:pPr>
              <w:jc w:val="center"/>
            </w:pPr>
            <w:r>
              <w:rPr>
                <w:rFonts w:hint="eastAsia"/>
              </w:rPr>
              <w:t>1</w:t>
            </w:r>
          </w:p>
        </w:tc>
        <w:tc>
          <w:tcPr>
            <w:tcW w:w="2954" w:type="dxa"/>
            <w:tcBorders>
              <w:top w:val="single" w:sz="4" w:space="0" w:color="auto"/>
            </w:tcBorders>
          </w:tcPr>
          <w:p w:rsidR="005D7CB1" w:rsidRDefault="005D7CB1">
            <w:pPr>
              <w:jc w:val="center"/>
            </w:pPr>
            <w:smartTag w:uri="urn:schemas-microsoft-com:office:smarttags" w:element="chmetcnv">
              <w:smartTagPr>
                <w:attr w:name="UnitName" w:val="m"/>
                <w:attr w:name="SourceValue" w:val="60"/>
                <w:attr w:name="HasSpace" w:val="True"/>
                <w:attr w:name="Negative" w:val="False"/>
                <w:attr w:name="NumberType" w:val="1"/>
                <w:attr w:name="TCSC" w:val="0"/>
              </w:smartTagPr>
              <w:r>
                <w:rPr>
                  <w:rFonts w:hint="eastAsia"/>
                </w:rPr>
                <w:t>60 m</w:t>
              </w:r>
            </w:smartTag>
          </w:p>
        </w:tc>
        <w:tc>
          <w:tcPr>
            <w:tcW w:w="990" w:type="dxa"/>
          </w:tcPr>
          <w:p w:rsidR="005D7CB1" w:rsidRDefault="005D7CB1">
            <w:pPr>
              <w:ind w:firstLineChars="100" w:firstLine="240"/>
            </w:pPr>
            <w:r>
              <w:rPr>
                <w:rFonts w:hint="eastAsia"/>
              </w:rPr>
              <w:t xml:space="preserve"> </w:t>
            </w:r>
          </w:p>
        </w:tc>
        <w:tc>
          <w:tcPr>
            <w:tcW w:w="990" w:type="dxa"/>
          </w:tcPr>
          <w:p w:rsidR="005D7CB1" w:rsidRDefault="005D7CB1">
            <w:pPr>
              <w:ind w:firstLineChars="100" w:firstLine="240"/>
            </w:pPr>
            <w:r>
              <w:rPr>
                <w:rFonts w:hint="eastAsia"/>
              </w:rPr>
              <w:t xml:space="preserve">  </w:t>
            </w:r>
          </w:p>
        </w:tc>
        <w:tc>
          <w:tcPr>
            <w:tcW w:w="990" w:type="dxa"/>
          </w:tcPr>
          <w:p w:rsidR="005D7CB1" w:rsidRDefault="005D7CB1">
            <w:pPr>
              <w:ind w:firstLineChars="100" w:firstLine="240"/>
            </w:pPr>
            <w:r>
              <w:rPr>
                <w:rFonts w:hint="eastAsia"/>
              </w:rPr>
              <w:t xml:space="preserve">  </w:t>
            </w:r>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r>
              <w:rPr>
                <w:rFonts w:hint="eastAsia"/>
              </w:rPr>
              <w:sym w:font="Wingdings" w:char="F0FC"/>
            </w:r>
          </w:p>
        </w:tc>
      </w:tr>
      <w:tr w:rsidR="005D7CB1">
        <w:trPr>
          <w:cantSplit/>
          <w:trHeight w:val="311"/>
        </w:trPr>
        <w:tc>
          <w:tcPr>
            <w:tcW w:w="345" w:type="dxa"/>
            <w:vMerge/>
          </w:tcPr>
          <w:p w:rsidR="005D7CB1" w:rsidRDefault="005D7CB1">
            <w:pPr>
              <w:jc w:val="center"/>
            </w:pPr>
          </w:p>
        </w:tc>
        <w:tc>
          <w:tcPr>
            <w:tcW w:w="389" w:type="dxa"/>
          </w:tcPr>
          <w:p w:rsidR="005D7CB1" w:rsidRDefault="005D7CB1">
            <w:pPr>
              <w:jc w:val="center"/>
            </w:pPr>
            <w:r>
              <w:rPr>
                <w:rFonts w:hint="eastAsia"/>
              </w:rPr>
              <w:t>2</w:t>
            </w:r>
          </w:p>
        </w:tc>
        <w:tc>
          <w:tcPr>
            <w:tcW w:w="2954" w:type="dxa"/>
          </w:tcPr>
          <w:p w:rsidR="005D7CB1" w:rsidRDefault="005D7CB1">
            <w:pPr>
              <w:jc w:val="center"/>
            </w:pPr>
            <w:smartTag w:uri="urn:schemas-microsoft-com:office:smarttags" w:element="chmetcnv">
              <w:smartTagPr>
                <w:attr w:name="UnitName" w:val="m"/>
                <w:attr w:name="SourceValue" w:val="100"/>
                <w:attr w:name="HasSpace" w:val="True"/>
                <w:attr w:name="Negative" w:val="False"/>
                <w:attr w:name="NumberType" w:val="1"/>
                <w:attr w:name="TCSC" w:val="0"/>
              </w:smartTagPr>
              <w:r>
                <w:rPr>
                  <w:rFonts w:hint="eastAsia"/>
                </w:rPr>
                <w:t>100 m</w:t>
              </w:r>
            </w:smartTag>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jc w:val="center"/>
            </w:pPr>
            <w:r>
              <w:rPr>
                <w:rFonts w:hint="eastAsia"/>
              </w:rPr>
              <w:sym w:font="Wingdings" w:char="F0FC"/>
            </w:r>
          </w:p>
        </w:tc>
        <w:tc>
          <w:tcPr>
            <w:tcW w:w="990" w:type="dxa"/>
          </w:tcPr>
          <w:p w:rsidR="005D7CB1" w:rsidRDefault="005D7CB1">
            <w:pPr>
              <w:jc w:val="center"/>
            </w:pPr>
            <w:r>
              <w:rPr>
                <w:rFonts w:hint="eastAsia"/>
              </w:rPr>
              <w:sym w:font="Wingdings" w:char="F0FC"/>
            </w: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3</w:t>
            </w:r>
          </w:p>
        </w:tc>
        <w:tc>
          <w:tcPr>
            <w:tcW w:w="2954" w:type="dxa"/>
          </w:tcPr>
          <w:p w:rsidR="005D7CB1" w:rsidRDefault="005D7CB1">
            <w:pPr>
              <w:jc w:val="center"/>
            </w:pPr>
            <w:smartTag w:uri="urn:schemas-microsoft-com:office:smarttags" w:element="chmetcnv">
              <w:smartTagPr>
                <w:attr w:name="UnitName" w:val="m"/>
                <w:attr w:name="SourceValue" w:val="200"/>
                <w:attr w:name="HasSpace" w:val="True"/>
                <w:attr w:name="Negative" w:val="False"/>
                <w:attr w:name="NumberType" w:val="1"/>
                <w:attr w:name="TCSC" w:val="0"/>
              </w:smartTagPr>
              <w:r>
                <w:rPr>
                  <w:rFonts w:hint="eastAsia"/>
                </w:rPr>
                <w:t>200 m</w:t>
              </w:r>
            </w:smartTag>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jc w:val="center"/>
            </w:pPr>
            <w:r>
              <w:rPr>
                <w:rFonts w:hint="eastAsia"/>
              </w:rPr>
              <w:sym w:font="Wingdings" w:char="F0FC"/>
            </w:r>
          </w:p>
        </w:tc>
        <w:tc>
          <w:tcPr>
            <w:tcW w:w="990" w:type="dxa"/>
          </w:tcPr>
          <w:p w:rsidR="005D7CB1" w:rsidRDefault="005D7CB1">
            <w:pPr>
              <w:jc w:val="center"/>
            </w:pPr>
            <w:r>
              <w:rPr>
                <w:rFonts w:hint="eastAsia"/>
              </w:rPr>
              <w:sym w:font="Wingdings" w:char="F0FC"/>
            </w: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4</w:t>
            </w:r>
          </w:p>
        </w:tc>
        <w:tc>
          <w:tcPr>
            <w:tcW w:w="2954" w:type="dxa"/>
          </w:tcPr>
          <w:p w:rsidR="005D7CB1" w:rsidRDefault="005D7CB1">
            <w:pPr>
              <w:jc w:val="center"/>
            </w:pPr>
            <w:smartTag w:uri="urn:schemas-microsoft-com:office:smarttags" w:element="chmetcnv">
              <w:smartTagPr>
                <w:attr w:name="UnitName" w:val="m"/>
                <w:attr w:name="SourceValue" w:val="400"/>
                <w:attr w:name="HasSpace" w:val="True"/>
                <w:attr w:name="Negative" w:val="False"/>
                <w:attr w:name="NumberType" w:val="1"/>
                <w:attr w:name="TCSC" w:val="0"/>
              </w:smartTagPr>
              <w:r>
                <w:rPr>
                  <w:rFonts w:hint="eastAsia"/>
                </w:rPr>
                <w:t>400 m</w:t>
              </w:r>
            </w:smartTag>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jc w:val="center"/>
            </w:pPr>
            <w:r>
              <w:rPr>
                <w:rFonts w:hint="eastAsia"/>
              </w:rPr>
              <w:sym w:font="Wingdings" w:char="F0FC"/>
            </w:r>
          </w:p>
        </w:tc>
        <w:tc>
          <w:tcPr>
            <w:tcW w:w="990" w:type="dxa"/>
          </w:tcPr>
          <w:p w:rsidR="005D7CB1" w:rsidRDefault="005D7CB1">
            <w:pPr>
              <w:jc w:val="center"/>
            </w:pPr>
            <w:r>
              <w:rPr>
                <w:rFonts w:hint="eastAsia"/>
              </w:rPr>
              <w:sym w:font="Wingdings" w:char="F0FC"/>
            </w: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5</w:t>
            </w:r>
          </w:p>
        </w:tc>
        <w:tc>
          <w:tcPr>
            <w:tcW w:w="2954" w:type="dxa"/>
          </w:tcPr>
          <w:p w:rsidR="005D7CB1" w:rsidRDefault="005D7CB1">
            <w:pPr>
              <w:jc w:val="center"/>
            </w:pPr>
            <w:smartTag w:uri="urn:schemas-microsoft-com:office:smarttags" w:element="chmetcnv">
              <w:smartTagPr>
                <w:attr w:name="UnitName" w:val="m"/>
                <w:attr w:name="SourceValue" w:val="800"/>
                <w:attr w:name="HasSpace" w:val="True"/>
                <w:attr w:name="Negative" w:val="False"/>
                <w:attr w:name="NumberType" w:val="1"/>
                <w:attr w:name="TCSC" w:val="0"/>
              </w:smartTagPr>
              <w:r>
                <w:rPr>
                  <w:rFonts w:hint="eastAsia"/>
                </w:rPr>
                <w:t>800 m</w:t>
              </w:r>
            </w:smartTag>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jc w:val="center"/>
            </w:pPr>
            <w:r>
              <w:rPr>
                <w:rFonts w:hint="eastAsia"/>
              </w:rPr>
              <w:t xml:space="preserve">  </w:t>
            </w:r>
            <w:r>
              <w:rPr>
                <w:rFonts w:hint="eastAsia"/>
              </w:rPr>
              <w:sym w:font="Wingdings" w:char="F0FC"/>
            </w:r>
          </w:p>
        </w:tc>
        <w:tc>
          <w:tcPr>
            <w:tcW w:w="990" w:type="dxa"/>
          </w:tcPr>
          <w:p w:rsidR="005D7CB1" w:rsidRDefault="005D7CB1">
            <w:pPr>
              <w:jc w:val="center"/>
            </w:pPr>
            <w:r>
              <w:rPr>
                <w:rFonts w:hint="eastAsia"/>
              </w:rPr>
              <w:sym w:font="Wingdings" w:char="F0FC"/>
            </w:r>
          </w:p>
        </w:tc>
        <w:tc>
          <w:tcPr>
            <w:tcW w:w="990" w:type="dxa"/>
          </w:tcPr>
          <w:p w:rsidR="005D7CB1" w:rsidRDefault="005D7CB1">
            <w:pPr>
              <w:jc w:val="center"/>
            </w:pPr>
            <w:r>
              <w:rPr>
                <w:rFonts w:hint="eastAsia"/>
              </w:rPr>
              <w:sym w:font="Wingdings" w:char="F0FC"/>
            </w: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6</w:t>
            </w:r>
          </w:p>
        </w:tc>
        <w:tc>
          <w:tcPr>
            <w:tcW w:w="2954" w:type="dxa"/>
          </w:tcPr>
          <w:p w:rsidR="005D7CB1" w:rsidRDefault="005D7CB1">
            <w:pPr>
              <w:jc w:val="center"/>
            </w:pPr>
            <w:smartTag w:uri="urn:schemas-microsoft-com:office:smarttags" w:element="chmetcnv">
              <w:smartTagPr>
                <w:attr w:name="UnitName" w:val="m"/>
                <w:attr w:name="SourceValue" w:val="1500"/>
                <w:attr w:name="HasSpace" w:val="True"/>
                <w:attr w:name="Negative" w:val="False"/>
                <w:attr w:name="NumberType" w:val="1"/>
                <w:attr w:name="TCSC" w:val="0"/>
              </w:smartTagPr>
              <w:r>
                <w:rPr>
                  <w:rFonts w:hint="eastAsia"/>
                </w:rPr>
                <w:t>1500 m</w:t>
              </w:r>
            </w:smartTag>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2970" w:type="dxa"/>
            <w:gridSpan w:val="3"/>
          </w:tcPr>
          <w:p w:rsidR="005D7CB1" w:rsidRDefault="005D7CB1">
            <w:pPr>
              <w:jc w:val="center"/>
            </w:pPr>
            <w:r>
              <w:rPr>
                <w:rFonts w:hint="eastAsia"/>
              </w:rPr>
              <w:t>Open</w:t>
            </w: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7</w:t>
            </w:r>
          </w:p>
        </w:tc>
        <w:tc>
          <w:tcPr>
            <w:tcW w:w="2954" w:type="dxa"/>
          </w:tcPr>
          <w:p w:rsidR="005D7CB1" w:rsidRDefault="005D7CB1">
            <w:pPr>
              <w:jc w:val="center"/>
            </w:pPr>
            <w:smartTag w:uri="urn:schemas-microsoft-com:office:smarttags" w:element="chmetcnv">
              <w:smartTagPr>
                <w:attr w:name="UnitName" w:val="m"/>
                <w:attr w:name="SourceValue" w:val="3000"/>
                <w:attr w:name="HasSpace" w:val="True"/>
                <w:attr w:name="Negative" w:val="False"/>
                <w:attr w:name="NumberType" w:val="1"/>
                <w:attr w:name="TCSC" w:val="0"/>
              </w:smartTagPr>
              <w:r>
                <w:rPr>
                  <w:rFonts w:hint="eastAsia"/>
                </w:rPr>
                <w:t>3000 m</w:t>
              </w:r>
            </w:smartTag>
          </w:p>
        </w:tc>
        <w:tc>
          <w:tcPr>
            <w:tcW w:w="2970" w:type="dxa"/>
            <w:gridSpan w:val="3"/>
          </w:tcPr>
          <w:p w:rsidR="005D7CB1" w:rsidRDefault="005D7CB1">
            <w:pPr>
              <w:jc w:val="center"/>
            </w:pPr>
            <w:r>
              <w:rPr>
                <w:rFonts w:hint="eastAsia"/>
              </w:rPr>
              <w:t>Open</w:t>
            </w:r>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8</w:t>
            </w:r>
          </w:p>
        </w:tc>
        <w:tc>
          <w:tcPr>
            <w:tcW w:w="2954" w:type="dxa"/>
          </w:tcPr>
          <w:p w:rsidR="005D7CB1" w:rsidRDefault="005D7CB1">
            <w:pPr>
              <w:jc w:val="center"/>
            </w:pPr>
            <w:smartTag w:uri="urn:schemas-microsoft-com:office:smarttags" w:element="chmetcnv">
              <w:smartTagPr>
                <w:attr w:name="UnitName" w:val="m"/>
                <w:attr w:name="SourceValue" w:val="100"/>
                <w:attr w:name="HasSpace" w:val="True"/>
                <w:attr w:name="Negative" w:val="False"/>
                <w:attr w:name="NumberType" w:val="1"/>
                <w:attr w:name="TCSC" w:val="0"/>
              </w:smartTagPr>
              <w:r>
                <w:rPr>
                  <w:rFonts w:hint="eastAsia"/>
                </w:rPr>
                <w:t>100 m</w:t>
              </w:r>
            </w:smartTag>
            <w:r>
              <w:rPr>
                <w:rFonts w:hint="eastAsia"/>
              </w:rPr>
              <w:t xml:space="preserve"> hurdles</w:t>
            </w:r>
          </w:p>
        </w:tc>
        <w:tc>
          <w:tcPr>
            <w:tcW w:w="990" w:type="dxa"/>
          </w:tcPr>
          <w:p w:rsidR="005D7CB1" w:rsidRDefault="005D7CB1">
            <w:pPr>
              <w:jc w:val="center"/>
            </w:pPr>
          </w:p>
        </w:tc>
        <w:tc>
          <w:tcPr>
            <w:tcW w:w="990" w:type="dxa"/>
          </w:tcPr>
          <w:p w:rsidR="005D7CB1" w:rsidRDefault="005D7CB1">
            <w:pPr>
              <w:jc w:val="center"/>
            </w:pPr>
            <w:smartTag w:uri="urn:schemas-microsoft-com:office:smarttags" w:element="chmetcnv">
              <w:smartTagPr>
                <w:attr w:name="UnitName" w:val="m"/>
                <w:attr w:name="SourceValue" w:val="0.92"/>
                <w:attr w:name="HasSpace" w:val="False"/>
                <w:attr w:name="Negative" w:val="False"/>
                <w:attr w:name="NumberType" w:val="1"/>
                <w:attr w:name="TCSC" w:val="0"/>
              </w:smartTagPr>
              <w:r>
                <w:rPr>
                  <w:rFonts w:hint="eastAsia"/>
                </w:rPr>
                <w:t>0.92m</w:t>
              </w:r>
            </w:smartTag>
          </w:p>
        </w:tc>
        <w:tc>
          <w:tcPr>
            <w:tcW w:w="990" w:type="dxa"/>
          </w:tcPr>
          <w:p w:rsidR="005D7CB1" w:rsidRDefault="005D7CB1">
            <w:pPr>
              <w:jc w:val="center"/>
            </w:pPr>
            <w:smartTag w:uri="urn:schemas-microsoft-com:office:smarttags" w:element="chmetcnv">
              <w:smartTagPr>
                <w:attr w:name="UnitName" w:val="m"/>
                <w:attr w:name="SourceValue" w:val="0.85"/>
                <w:attr w:name="HasSpace" w:val="False"/>
                <w:attr w:name="Negative" w:val="False"/>
                <w:attr w:name="NumberType" w:val="1"/>
                <w:attr w:name="TCSC" w:val="0"/>
              </w:smartTagPr>
              <w:r>
                <w:rPr>
                  <w:rFonts w:hint="eastAsia"/>
                </w:rPr>
                <w:t>0.85m</w:t>
              </w:r>
            </w:smartTag>
          </w:p>
        </w:tc>
        <w:tc>
          <w:tcPr>
            <w:tcW w:w="990" w:type="dxa"/>
          </w:tcPr>
          <w:p w:rsidR="005D7CB1" w:rsidRDefault="005D7CB1">
            <w:pPr>
              <w:jc w:val="center"/>
            </w:pPr>
            <w:smartTag w:uri="urn:schemas-microsoft-com:office:smarttags" w:element="chmetcnv">
              <w:smartTagPr>
                <w:attr w:name="UnitName" w:val="m"/>
                <w:attr w:name="SourceValue" w:val="0.76"/>
                <w:attr w:name="HasSpace" w:val="False"/>
                <w:attr w:name="Negative" w:val="False"/>
                <w:attr w:name="NumberType" w:val="1"/>
                <w:attr w:name="TCSC" w:val="0"/>
              </w:smartTagPr>
              <w:r>
                <w:rPr>
                  <w:rFonts w:hint="eastAsia"/>
                </w:rPr>
                <w:t>0.76m</w:t>
              </w:r>
            </w:smartTag>
          </w:p>
        </w:tc>
        <w:tc>
          <w:tcPr>
            <w:tcW w:w="990" w:type="dxa"/>
          </w:tcPr>
          <w:p w:rsidR="005D7CB1" w:rsidRDefault="005D7CB1">
            <w:pPr>
              <w:jc w:val="center"/>
            </w:pPr>
            <w:smartTag w:uri="urn:schemas-microsoft-com:office:smarttags" w:element="chmetcnv">
              <w:smartTagPr>
                <w:attr w:name="UnitName" w:val="m"/>
                <w:attr w:name="SourceValue" w:val="0.76"/>
                <w:attr w:name="HasSpace" w:val="False"/>
                <w:attr w:name="Negative" w:val="False"/>
                <w:attr w:name="NumberType" w:val="1"/>
                <w:attr w:name="TCSC" w:val="0"/>
              </w:smartTagPr>
              <w:r>
                <w:rPr>
                  <w:rFonts w:hint="eastAsia"/>
                </w:rPr>
                <w:t>0.76m</w:t>
              </w:r>
            </w:smartTag>
          </w:p>
        </w:tc>
        <w:tc>
          <w:tcPr>
            <w:tcW w:w="990" w:type="dxa"/>
          </w:tcPr>
          <w:p w:rsidR="005D7CB1" w:rsidRDefault="005D7CB1">
            <w:pPr>
              <w:jc w:val="center"/>
            </w:pPr>
            <w:smartTag w:uri="urn:schemas-microsoft-com:office:smarttags" w:element="chmetcnv">
              <w:smartTagPr>
                <w:attr w:name="UnitName" w:val="m"/>
                <w:attr w:name="SourceValue" w:val="0.76"/>
                <w:attr w:name="HasSpace" w:val="False"/>
                <w:attr w:name="Negative" w:val="False"/>
                <w:attr w:name="NumberType" w:val="1"/>
                <w:attr w:name="TCSC" w:val="0"/>
              </w:smartTagPr>
              <w:r>
                <w:rPr>
                  <w:rFonts w:hint="eastAsia"/>
                </w:rPr>
                <w:t>0.76m</w:t>
              </w:r>
            </w:smartTag>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9</w:t>
            </w:r>
          </w:p>
        </w:tc>
        <w:tc>
          <w:tcPr>
            <w:tcW w:w="2954" w:type="dxa"/>
          </w:tcPr>
          <w:p w:rsidR="005D7CB1" w:rsidRDefault="005D7CB1">
            <w:pPr>
              <w:jc w:val="center"/>
            </w:pPr>
            <w:smartTag w:uri="urn:schemas-microsoft-com:office:smarttags" w:element="chmetcnv">
              <w:smartTagPr>
                <w:attr w:name="UnitName" w:val="m"/>
                <w:attr w:name="SourceValue" w:val="110"/>
                <w:attr w:name="HasSpace" w:val="True"/>
                <w:attr w:name="Negative" w:val="False"/>
                <w:attr w:name="NumberType" w:val="1"/>
                <w:attr w:name="TCSC" w:val="0"/>
              </w:smartTagPr>
              <w:r>
                <w:rPr>
                  <w:rFonts w:hint="eastAsia"/>
                </w:rPr>
                <w:t>110 m</w:t>
              </w:r>
            </w:smartTag>
            <w:r>
              <w:rPr>
                <w:rFonts w:hint="eastAsia"/>
              </w:rPr>
              <w:t xml:space="preserve"> hurdles</w:t>
            </w:r>
          </w:p>
        </w:tc>
        <w:tc>
          <w:tcPr>
            <w:tcW w:w="990" w:type="dxa"/>
          </w:tcPr>
          <w:p w:rsidR="005D7CB1" w:rsidRDefault="005D7CB1">
            <w:pPr>
              <w:jc w:val="center"/>
            </w:pPr>
            <w:smartTag w:uri="urn:schemas-microsoft-com:office:smarttags" w:element="chmetcnv">
              <w:smartTagPr>
                <w:attr w:name="UnitName" w:val="m"/>
                <w:attr w:name="SourceValue" w:val="0.92"/>
                <w:attr w:name="HasSpace" w:val="False"/>
                <w:attr w:name="Negative" w:val="False"/>
                <w:attr w:name="NumberType" w:val="1"/>
                <w:attr w:name="TCSC" w:val="0"/>
              </w:smartTagPr>
              <w:r>
                <w:rPr>
                  <w:rFonts w:hint="eastAsia"/>
                </w:rPr>
                <w:t>0.92m</w:t>
              </w:r>
            </w:smartTag>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10</w:t>
            </w:r>
          </w:p>
        </w:tc>
        <w:tc>
          <w:tcPr>
            <w:tcW w:w="2954" w:type="dxa"/>
          </w:tcPr>
          <w:p w:rsidR="005D7CB1" w:rsidRDefault="005D7CB1">
            <w:pPr>
              <w:jc w:val="center"/>
            </w:pPr>
            <w:r>
              <w:rPr>
                <w:rFonts w:hint="eastAsia"/>
              </w:rPr>
              <w:t>4x</w:t>
            </w:r>
            <w:smartTag w:uri="urn:schemas-microsoft-com:office:smarttags" w:element="chmetcnv">
              <w:smartTagPr>
                <w:attr w:name="UnitName" w:val="m"/>
                <w:attr w:name="SourceValue" w:val="100"/>
                <w:attr w:name="HasSpace" w:val="True"/>
                <w:attr w:name="Negative" w:val="False"/>
                <w:attr w:name="NumberType" w:val="1"/>
                <w:attr w:name="TCSC" w:val="0"/>
              </w:smartTagPr>
              <w:r>
                <w:rPr>
                  <w:rFonts w:hint="eastAsia"/>
                </w:rPr>
                <w:t>100 m</w:t>
              </w:r>
            </w:smartTag>
            <w:r>
              <w:rPr>
                <w:rFonts w:hint="eastAsia"/>
              </w:rPr>
              <w:t xml:space="preserve"> relay</w:t>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11</w:t>
            </w:r>
          </w:p>
        </w:tc>
        <w:tc>
          <w:tcPr>
            <w:tcW w:w="2954" w:type="dxa"/>
          </w:tcPr>
          <w:p w:rsidR="005D7CB1" w:rsidRDefault="005D7CB1">
            <w:pPr>
              <w:jc w:val="center"/>
            </w:pPr>
            <w:r>
              <w:rPr>
                <w:rFonts w:hint="eastAsia"/>
              </w:rPr>
              <w:t>4x</w:t>
            </w:r>
            <w:smartTag w:uri="urn:schemas-microsoft-com:office:smarttags" w:element="chmetcnv">
              <w:smartTagPr>
                <w:attr w:name="UnitName" w:val="m"/>
                <w:attr w:name="SourceValue" w:val="400"/>
                <w:attr w:name="HasSpace" w:val="True"/>
                <w:attr w:name="Negative" w:val="False"/>
                <w:attr w:name="NumberType" w:val="1"/>
                <w:attr w:name="TCSC" w:val="0"/>
              </w:smartTagPr>
              <w:r>
                <w:rPr>
                  <w:rFonts w:hint="eastAsia"/>
                </w:rPr>
                <w:t>400 m</w:t>
              </w:r>
            </w:smartTag>
            <w:r>
              <w:rPr>
                <w:rFonts w:hint="eastAsia"/>
              </w:rPr>
              <w:t xml:space="preserve"> relay</w:t>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2970" w:type="dxa"/>
            <w:gridSpan w:val="3"/>
          </w:tcPr>
          <w:p w:rsidR="005D7CB1" w:rsidRDefault="005D7CB1">
            <w:pPr>
              <w:jc w:val="center"/>
            </w:pPr>
            <w:r>
              <w:rPr>
                <w:rFonts w:hint="eastAsia"/>
              </w:rPr>
              <w:t>Open</w:t>
            </w:r>
          </w:p>
        </w:tc>
      </w:tr>
      <w:tr w:rsidR="005D7CB1">
        <w:trPr>
          <w:cantSplit/>
        </w:trPr>
        <w:tc>
          <w:tcPr>
            <w:tcW w:w="345" w:type="dxa"/>
            <w:vMerge w:val="restart"/>
            <w:textDirection w:val="tbRl"/>
          </w:tcPr>
          <w:p w:rsidR="005D7CB1" w:rsidRDefault="005D7CB1">
            <w:pPr>
              <w:ind w:left="113" w:right="113"/>
              <w:jc w:val="center"/>
            </w:pPr>
            <w:r>
              <w:rPr>
                <w:rFonts w:hint="eastAsia"/>
              </w:rPr>
              <w:t>Field events</w:t>
            </w:r>
          </w:p>
        </w:tc>
        <w:tc>
          <w:tcPr>
            <w:tcW w:w="389" w:type="dxa"/>
          </w:tcPr>
          <w:p w:rsidR="005D7CB1" w:rsidRDefault="005D7CB1">
            <w:pPr>
              <w:jc w:val="center"/>
            </w:pPr>
            <w:r>
              <w:rPr>
                <w:rFonts w:hint="eastAsia"/>
              </w:rPr>
              <w:t>12</w:t>
            </w:r>
          </w:p>
        </w:tc>
        <w:tc>
          <w:tcPr>
            <w:tcW w:w="2954" w:type="dxa"/>
          </w:tcPr>
          <w:p w:rsidR="005D7CB1" w:rsidRDefault="005D7CB1">
            <w:pPr>
              <w:jc w:val="center"/>
            </w:pPr>
            <w:r>
              <w:rPr>
                <w:rFonts w:hint="eastAsia"/>
              </w:rPr>
              <w:t>High Jump</w:t>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13</w:t>
            </w:r>
          </w:p>
        </w:tc>
        <w:tc>
          <w:tcPr>
            <w:tcW w:w="2954" w:type="dxa"/>
          </w:tcPr>
          <w:p w:rsidR="005D7CB1" w:rsidRDefault="005D7CB1">
            <w:pPr>
              <w:jc w:val="center"/>
            </w:pPr>
            <w:r>
              <w:rPr>
                <w:rFonts w:hint="eastAsia"/>
              </w:rPr>
              <w:t>Long Jump</w:t>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14</w:t>
            </w:r>
          </w:p>
        </w:tc>
        <w:tc>
          <w:tcPr>
            <w:tcW w:w="2954" w:type="dxa"/>
          </w:tcPr>
          <w:p w:rsidR="005D7CB1" w:rsidRDefault="005D7CB1">
            <w:pPr>
              <w:jc w:val="center"/>
            </w:pPr>
            <w:r>
              <w:rPr>
                <w:rFonts w:hint="eastAsia"/>
              </w:rPr>
              <w:t>Triple Jump</w:t>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15</w:t>
            </w:r>
          </w:p>
        </w:tc>
        <w:tc>
          <w:tcPr>
            <w:tcW w:w="2954" w:type="dxa"/>
          </w:tcPr>
          <w:p w:rsidR="005D7CB1" w:rsidRDefault="005D7CB1">
            <w:pPr>
              <w:jc w:val="center"/>
            </w:pPr>
            <w:r>
              <w:rPr>
                <w:rFonts w:hint="eastAsia"/>
              </w:rPr>
              <w:t>Shot Put</w:t>
            </w:r>
          </w:p>
        </w:tc>
        <w:tc>
          <w:tcPr>
            <w:tcW w:w="990" w:type="dxa"/>
          </w:tcPr>
          <w:p w:rsidR="005D7CB1" w:rsidRDefault="005D7CB1">
            <w:pPr>
              <w:jc w:val="center"/>
            </w:pPr>
            <w:smartTag w:uri="urn:schemas-microsoft-com:office:smarttags" w:element="chmetcnv">
              <w:smartTagPr>
                <w:attr w:name="UnitName" w:val="kg"/>
                <w:attr w:name="SourceValue" w:val="5.4"/>
                <w:attr w:name="HasSpace" w:val="False"/>
                <w:attr w:name="Negative" w:val="False"/>
                <w:attr w:name="NumberType" w:val="1"/>
                <w:attr w:name="TCSC" w:val="0"/>
              </w:smartTagPr>
              <w:r>
                <w:rPr>
                  <w:rFonts w:hint="eastAsia"/>
                </w:rPr>
                <w:t>5.4kg</w:t>
              </w:r>
            </w:smartTag>
          </w:p>
        </w:tc>
        <w:tc>
          <w:tcPr>
            <w:tcW w:w="990" w:type="dxa"/>
          </w:tcPr>
          <w:p w:rsidR="005D7CB1" w:rsidRDefault="005D7CB1">
            <w:pPr>
              <w:jc w:val="center"/>
            </w:pPr>
            <w:smartTag w:uri="urn:schemas-microsoft-com:office:smarttags" w:element="chmetcnv">
              <w:smartTagPr>
                <w:attr w:name="UnitName" w:val="kg"/>
                <w:attr w:name="SourceValue" w:val="4"/>
                <w:attr w:name="HasSpace" w:val="False"/>
                <w:attr w:name="Negative" w:val="False"/>
                <w:attr w:name="NumberType" w:val="1"/>
                <w:attr w:name="TCSC" w:val="0"/>
              </w:smartTagPr>
              <w:r>
                <w:rPr>
                  <w:rFonts w:hint="eastAsia"/>
                </w:rPr>
                <w:t>4kg</w:t>
              </w:r>
            </w:smartTag>
          </w:p>
        </w:tc>
        <w:tc>
          <w:tcPr>
            <w:tcW w:w="990" w:type="dxa"/>
          </w:tcPr>
          <w:p w:rsidR="005D7CB1" w:rsidRDefault="005D7CB1">
            <w:pPr>
              <w:jc w:val="center"/>
            </w:pPr>
            <w:smartTag w:uri="urn:schemas-microsoft-com:office:smarttags" w:element="chmetcnv">
              <w:smartTagPr>
                <w:attr w:name="UnitName" w:val="kg"/>
                <w:attr w:name="SourceValue" w:val="4"/>
                <w:attr w:name="HasSpace" w:val="False"/>
                <w:attr w:name="Negative" w:val="False"/>
                <w:attr w:name="NumberType" w:val="1"/>
                <w:attr w:name="TCSC" w:val="0"/>
              </w:smartTagPr>
              <w:r>
                <w:rPr>
                  <w:rFonts w:hint="eastAsia"/>
                </w:rPr>
                <w:t>4kg</w:t>
              </w:r>
            </w:smartTag>
          </w:p>
        </w:tc>
        <w:tc>
          <w:tcPr>
            <w:tcW w:w="990" w:type="dxa"/>
          </w:tcPr>
          <w:p w:rsidR="005D7CB1" w:rsidRDefault="005D7CB1">
            <w:pPr>
              <w:jc w:val="center"/>
            </w:pPr>
            <w:smartTag w:uri="urn:schemas-microsoft-com:office:smarttags" w:element="chmetcnv">
              <w:smartTagPr>
                <w:attr w:name="UnitName" w:val="kg"/>
                <w:attr w:name="SourceValue" w:val="4"/>
                <w:attr w:name="HasSpace" w:val="False"/>
                <w:attr w:name="Negative" w:val="False"/>
                <w:attr w:name="NumberType" w:val="1"/>
                <w:attr w:name="TCSC" w:val="0"/>
              </w:smartTagPr>
              <w:r>
                <w:rPr>
                  <w:rFonts w:hint="eastAsia"/>
                </w:rPr>
                <w:t>4kg</w:t>
              </w:r>
            </w:smartTag>
          </w:p>
        </w:tc>
        <w:tc>
          <w:tcPr>
            <w:tcW w:w="990" w:type="dxa"/>
          </w:tcPr>
          <w:p w:rsidR="005D7CB1" w:rsidRDefault="005D7CB1">
            <w:pPr>
              <w:jc w:val="center"/>
            </w:pPr>
            <w:smartTag w:uri="urn:schemas-microsoft-com:office:smarttags" w:element="chmetcnv">
              <w:smartTagPr>
                <w:attr w:name="UnitName" w:val="kg"/>
                <w:attr w:name="SourceValue" w:val="3"/>
                <w:attr w:name="HasSpace" w:val="False"/>
                <w:attr w:name="Negative" w:val="False"/>
                <w:attr w:name="NumberType" w:val="1"/>
                <w:attr w:name="TCSC" w:val="0"/>
              </w:smartTagPr>
              <w:r>
                <w:rPr>
                  <w:rFonts w:hint="eastAsia"/>
                </w:rPr>
                <w:t>3kg</w:t>
              </w:r>
            </w:smartTag>
          </w:p>
        </w:tc>
        <w:tc>
          <w:tcPr>
            <w:tcW w:w="990" w:type="dxa"/>
          </w:tcPr>
          <w:p w:rsidR="005D7CB1" w:rsidRDefault="005D7CB1">
            <w:pPr>
              <w:jc w:val="center"/>
            </w:pPr>
            <w:smartTag w:uri="urn:schemas-microsoft-com:office:smarttags" w:element="chmetcnv">
              <w:smartTagPr>
                <w:attr w:name="UnitName" w:val="kg"/>
                <w:attr w:name="SourceValue" w:val="3"/>
                <w:attr w:name="HasSpace" w:val="False"/>
                <w:attr w:name="Negative" w:val="False"/>
                <w:attr w:name="NumberType" w:val="1"/>
                <w:attr w:name="TCSC" w:val="0"/>
              </w:smartTagPr>
              <w:r>
                <w:rPr>
                  <w:rFonts w:hint="eastAsia"/>
                </w:rPr>
                <w:t>3kg</w:t>
              </w:r>
            </w:smartTag>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16</w:t>
            </w:r>
          </w:p>
        </w:tc>
        <w:tc>
          <w:tcPr>
            <w:tcW w:w="2954" w:type="dxa"/>
          </w:tcPr>
          <w:p w:rsidR="005D7CB1" w:rsidRDefault="005D7CB1">
            <w:pPr>
              <w:jc w:val="center"/>
            </w:pPr>
            <w:r>
              <w:rPr>
                <w:rFonts w:hint="eastAsia"/>
              </w:rPr>
              <w:t>Discus</w:t>
            </w:r>
          </w:p>
        </w:tc>
        <w:tc>
          <w:tcPr>
            <w:tcW w:w="990" w:type="dxa"/>
          </w:tcPr>
          <w:p w:rsidR="005D7CB1" w:rsidRDefault="005D7CB1">
            <w:pPr>
              <w:jc w:val="center"/>
            </w:pPr>
            <w:smartTag w:uri="urn:schemas-microsoft-com:office:smarttags" w:element="chmetcnv">
              <w:smartTagPr>
                <w:attr w:name="UnitName" w:val="kg"/>
                <w:attr w:name="SourceValue" w:val="1.5"/>
                <w:attr w:name="HasSpace" w:val="False"/>
                <w:attr w:name="Negative" w:val="False"/>
                <w:attr w:name="NumberType" w:val="1"/>
                <w:attr w:name="TCSC" w:val="0"/>
              </w:smartTagPr>
              <w:r>
                <w:rPr>
                  <w:rFonts w:hint="eastAsia"/>
                </w:rPr>
                <w:t>1.5kg</w:t>
              </w:r>
            </w:smartTag>
          </w:p>
        </w:tc>
        <w:tc>
          <w:tcPr>
            <w:tcW w:w="990" w:type="dxa"/>
          </w:tcPr>
          <w:p w:rsidR="005D7CB1" w:rsidRDefault="005D7CB1">
            <w:pPr>
              <w:jc w:val="center"/>
            </w:pPr>
            <w:smartTag w:uri="urn:schemas-microsoft-com:office:smarttags" w:element="chmetcnv">
              <w:smartTagPr>
                <w:attr w:name="UnitName" w:val="kg"/>
                <w:attr w:name="SourceValue" w:val="1"/>
                <w:attr w:name="HasSpace" w:val="False"/>
                <w:attr w:name="Negative" w:val="False"/>
                <w:attr w:name="NumberType" w:val="1"/>
                <w:attr w:name="TCSC" w:val="0"/>
              </w:smartTagPr>
              <w:r>
                <w:rPr>
                  <w:rFonts w:hint="eastAsia"/>
                </w:rPr>
                <w:t>1kg</w:t>
              </w:r>
            </w:smartTag>
          </w:p>
        </w:tc>
        <w:tc>
          <w:tcPr>
            <w:tcW w:w="990" w:type="dxa"/>
          </w:tcPr>
          <w:p w:rsidR="005D7CB1" w:rsidRDefault="005D7CB1">
            <w:pPr>
              <w:jc w:val="center"/>
            </w:pPr>
          </w:p>
        </w:tc>
        <w:tc>
          <w:tcPr>
            <w:tcW w:w="990" w:type="dxa"/>
          </w:tcPr>
          <w:p w:rsidR="005D7CB1" w:rsidRDefault="005D7CB1">
            <w:pPr>
              <w:jc w:val="center"/>
            </w:pPr>
            <w:smartTag w:uri="urn:schemas-microsoft-com:office:smarttags" w:element="chmetcnv">
              <w:smartTagPr>
                <w:attr w:name="UnitName" w:val="kg"/>
                <w:attr w:name="SourceValue" w:val="1"/>
                <w:attr w:name="HasSpace" w:val="False"/>
                <w:attr w:name="Negative" w:val="False"/>
                <w:attr w:name="NumberType" w:val="1"/>
                <w:attr w:name="TCSC" w:val="0"/>
              </w:smartTagPr>
              <w:r>
                <w:rPr>
                  <w:rFonts w:hint="eastAsia"/>
                </w:rPr>
                <w:t>1kg</w:t>
              </w:r>
            </w:smartTag>
          </w:p>
        </w:tc>
        <w:tc>
          <w:tcPr>
            <w:tcW w:w="990" w:type="dxa"/>
          </w:tcPr>
          <w:p w:rsidR="005D7CB1" w:rsidRDefault="005D7CB1">
            <w:pPr>
              <w:jc w:val="center"/>
            </w:pPr>
            <w:smartTag w:uri="urn:schemas-microsoft-com:office:smarttags" w:element="chmetcnv">
              <w:smartTagPr>
                <w:attr w:name="UnitName" w:val="kg"/>
                <w:attr w:name="SourceValue" w:val="1"/>
                <w:attr w:name="HasSpace" w:val="False"/>
                <w:attr w:name="Negative" w:val="False"/>
                <w:attr w:name="NumberType" w:val="1"/>
                <w:attr w:name="TCSC" w:val="0"/>
              </w:smartTagPr>
              <w:r>
                <w:rPr>
                  <w:rFonts w:hint="eastAsia"/>
                </w:rPr>
                <w:t>1kg</w:t>
              </w:r>
            </w:smartTag>
          </w:p>
        </w:tc>
        <w:tc>
          <w:tcPr>
            <w:tcW w:w="990" w:type="dxa"/>
          </w:tcPr>
          <w:p w:rsidR="005D7CB1" w:rsidRDefault="005D7CB1">
            <w:pPr>
              <w:jc w:val="center"/>
            </w:pP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17</w:t>
            </w:r>
          </w:p>
        </w:tc>
        <w:tc>
          <w:tcPr>
            <w:tcW w:w="2954" w:type="dxa"/>
          </w:tcPr>
          <w:p w:rsidR="005D7CB1" w:rsidRDefault="005D7CB1">
            <w:pPr>
              <w:jc w:val="center"/>
            </w:pPr>
            <w:r>
              <w:rPr>
                <w:rFonts w:hint="eastAsia"/>
              </w:rPr>
              <w:t>Javelin</w:t>
            </w:r>
          </w:p>
        </w:tc>
        <w:tc>
          <w:tcPr>
            <w:tcW w:w="990" w:type="dxa"/>
          </w:tcPr>
          <w:p w:rsidR="005D7CB1" w:rsidRDefault="005D7CB1">
            <w:pPr>
              <w:jc w:val="center"/>
            </w:pPr>
            <w:smartTag w:uri="urn:schemas-microsoft-com:office:smarttags" w:element="chmetcnv">
              <w:smartTagPr>
                <w:attr w:name="UnitName" w:val="gm"/>
                <w:attr w:name="SourceValue" w:val="700"/>
                <w:attr w:name="HasSpace" w:val="False"/>
                <w:attr w:name="Negative" w:val="False"/>
                <w:attr w:name="NumberType" w:val="1"/>
                <w:attr w:name="TCSC" w:val="0"/>
              </w:smartTagPr>
              <w:r>
                <w:rPr>
                  <w:rFonts w:hint="eastAsia"/>
                </w:rPr>
                <w:t>700gm</w:t>
              </w:r>
            </w:smartTag>
          </w:p>
        </w:tc>
        <w:tc>
          <w:tcPr>
            <w:tcW w:w="990" w:type="dxa"/>
          </w:tcPr>
          <w:p w:rsidR="005D7CB1" w:rsidRDefault="005D7CB1">
            <w:pPr>
              <w:jc w:val="center"/>
            </w:pPr>
            <w:smartTag w:uri="urn:schemas-microsoft-com:office:smarttags" w:element="chmetcnv">
              <w:smartTagPr>
                <w:attr w:name="UnitName" w:val="gm"/>
                <w:attr w:name="SourceValue" w:val="600"/>
                <w:attr w:name="HasSpace" w:val="False"/>
                <w:attr w:name="Negative" w:val="False"/>
                <w:attr w:name="NumberType" w:val="1"/>
                <w:attr w:name="TCSC" w:val="0"/>
              </w:smartTagPr>
              <w:r>
                <w:rPr>
                  <w:rFonts w:hint="eastAsia"/>
                </w:rPr>
                <w:t>600gm</w:t>
              </w:r>
            </w:smartTag>
          </w:p>
        </w:tc>
        <w:tc>
          <w:tcPr>
            <w:tcW w:w="990" w:type="dxa"/>
          </w:tcPr>
          <w:p w:rsidR="005D7CB1" w:rsidRDefault="005D7CB1">
            <w:pPr>
              <w:jc w:val="center"/>
            </w:pPr>
          </w:p>
        </w:tc>
        <w:tc>
          <w:tcPr>
            <w:tcW w:w="990" w:type="dxa"/>
          </w:tcPr>
          <w:p w:rsidR="005D7CB1" w:rsidRDefault="005D7CB1">
            <w:pPr>
              <w:jc w:val="center"/>
            </w:pPr>
            <w:smartTag w:uri="urn:schemas-microsoft-com:office:smarttags" w:element="chmetcnv">
              <w:smartTagPr>
                <w:attr w:name="UnitName" w:val="gm"/>
                <w:attr w:name="SourceValue" w:val="600"/>
                <w:attr w:name="HasSpace" w:val="False"/>
                <w:attr w:name="Negative" w:val="False"/>
                <w:attr w:name="NumberType" w:val="1"/>
                <w:attr w:name="TCSC" w:val="0"/>
              </w:smartTagPr>
              <w:r>
                <w:rPr>
                  <w:rFonts w:hint="eastAsia"/>
                </w:rPr>
                <w:t>600gm</w:t>
              </w:r>
            </w:smartTag>
          </w:p>
        </w:tc>
        <w:tc>
          <w:tcPr>
            <w:tcW w:w="990" w:type="dxa"/>
          </w:tcPr>
          <w:p w:rsidR="005D7CB1" w:rsidRDefault="005D7CB1">
            <w:pPr>
              <w:jc w:val="center"/>
            </w:pPr>
          </w:p>
        </w:tc>
        <w:tc>
          <w:tcPr>
            <w:tcW w:w="990" w:type="dxa"/>
          </w:tcPr>
          <w:p w:rsidR="005D7CB1" w:rsidRDefault="005D7CB1">
            <w:pPr>
              <w:jc w:val="center"/>
            </w:pP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18</w:t>
            </w:r>
          </w:p>
        </w:tc>
        <w:tc>
          <w:tcPr>
            <w:tcW w:w="2954" w:type="dxa"/>
            <w:tcBorders>
              <w:left w:val="single" w:sz="4" w:space="0" w:color="auto"/>
            </w:tcBorders>
          </w:tcPr>
          <w:p w:rsidR="005D7CB1" w:rsidRDefault="005D7CB1">
            <w:pPr>
              <w:jc w:val="center"/>
            </w:pPr>
            <w:r>
              <w:rPr>
                <w:rFonts w:hint="eastAsia"/>
              </w:rPr>
              <w:t>Softball</w:t>
            </w:r>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r>
              <w:rPr>
                <w:rFonts w:hint="eastAsia"/>
              </w:rPr>
              <w:t xml:space="preserve"> </w:t>
            </w:r>
            <w:r>
              <w:rPr>
                <w:rFonts w:hint="eastAsia"/>
              </w:rPr>
              <w:sym w:font="Wingdings" w:char="F0FC"/>
            </w: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19</w:t>
            </w:r>
          </w:p>
        </w:tc>
        <w:tc>
          <w:tcPr>
            <w:tcW w:w="2954" w:type="dxa"/>
            <w:tcBorders>
              <w:left w:val="single" w:sz="4" w:space="0" w:color="auto"/>
            </w:tcBorders>
          </w:tcPr>
          <w:p w:rsidR="005D7CB1" w:rsidRDefault="005D7CB1">
            <w:pPr>
              <w:jc w:val="center"/>
            </w:pPr>
            <w:r>
              <w:rPr>
                <w:rFonts w:hint="eastAsia"/>
              </w:rPr>
              <w:t>School Club 4x</w:t>
            </w:r>
            <w:smartTag w:uri="urn:schemas-microsoft-com:office:smarttags" w:element="chmetcnv">
              <w:smartTagPr>
                <w:attr w:name="UnitName" w:val="m"/>
                <w:attr w:name="SourceValue" w:val="100"/>
                <w:attr w:name="HasSpace" w:val="False"/>
                <w:attr w:name="Negative" w:val="False"/>
                <w:attr w:name="NumberType" w:val="1"/>
                <w:attr w:name="TCSC" w:val="0"/>
              </w:smartTagPr>
              <w:r>
                <w:rPr>
                  <w:rFonts w:hint="eastAsia"/>
                </w:rPr>
                <w:t>100m</w:t>
              </w:r>
            </w:smartTag>
            <w:r>
              <w:rPr>
                <w:rFonts w:hint="eastAsia"/>
              </w:rPr>
              <w:t xml:space="preserve"> relay</w:t>
            </w:r>
          </w:p>
        </w:tc>
        <w:tc>
          <w:tcPr>
            <w:tcW w:w="5940" w:type="dxa"/>
            <w:gridSpan w:val="6"/>
            <w:tcBorders>
              <w:right w:val="single" w:sz="4" w:space="0" w:color="auto"/>
            </w:tcBorders>
          </w:tcPr>
          <w:p w:rsidR="005D7CB1" w:rsidRDefault="005D7CB1">
            <w:pPr>
              <w:jc w:val="center"/>
            </w:pPr>
            <w:r>
              <w:rPr>
                <w:rFonts w:hint="eastAsia"/>
              </w:rPr>
              <w:t>2 Boys and 2 Girls</w:t>
            </w:r>
          </w:p>
        </w:tc>
      </w:tr>
      <w:tr w:rsidR="005D7CB1">
        <w:trPr>
          <w:cantSplit/>
        </w:trPr>
        <w:tc>
          <w:tcPr>
            <w:tcW w:w="345" w:type="dxa"/>
            <w:vMerge/>
            <w:tcBorders>
              <w:bottom w:val="single" w:sz="4" w:space="0" w:color="auto"/>
            </w:tcBorders>
          </w:tcPr>
          <w:p w:rsidR="005D7CB1" w:rsidRDefault="005D7CB1">
            <w:pPr>
              <w:jc w:val="center"/>
            </w:pPr>
          </w:p>
        </w:tc>
        <w:tc>
          <w:tcPr>
            <w:tcW w:w="389" w:type="dxa"/>
          </w:tcPr>
          <w:p w:rsidR="005D7CB1" w:rsidRDefault="005D7CB1">
            <w:pPr>
              <w:jc w:val="center"/>
            </w:pPr>
            <w:r>
              <w:rPr>
                <w:rFonts w:hint="eastAsia"/>
              </w:rPr>
              <w:t>20</w:t>
            </w:r>
          </w:p>
        </w:tc>
        <w:tc>
          <w:tcPr>
            <w:tcW w:w="2954" w:type="dxa"/>
            <w:tcBorders>
              <w:left w:val="single" w:sz="4" w:space="0" w:color="auto"/>
            </w:tcBorders>
          </w:tcPr>
          <w:p w:rsidR="005D7CB1" w:rsidRDefault="005D7CB1">
            <w:pPr>
              <w:jc w:val="center"/>
            </w:pPr>
            <w:r>
              <w:rPr>
                <w:rFonts w:hint="eastAsia"/>
              </w:rPr>
              <w:t>Inter-class 4x</w:t>
            </w:r>
            <w:smartTag w:uri="urn:schemas-microsoft-com:office:smarttags" w:element="chmetcnv">
              <w:smartTagPr>
                <w:attr w:name="UnitName" w:val="m"/>
                <w:attr w:name="SourceValue" w:val="100"/>
                <w:attr w:name="HasSpace" w:val="False"/>
                <w:attr w:name="Negative" w:val="False"/>
                <w:attr w:name="NumberType" w:val="1"/>
                <w:attr w:name="TCSC" w:val="0"/>
              </w:smartTagPr>
              <w:r>
                <w:rPr>
                  <w:rFonts w:hint="eastAsia"/>
                </w:rPr>
                <w:t>100m</w:t>
              </w:r>
            </w:smartTag>
            <w:r>
              <w:rPr>
                <w:rFonts w:hint="eastAsia"/>
              </w:rPr>
              <w:t xml:space="preserve"> relay</w:t>
            </w:r>
          </w:p>
        </w:tc>
        <w:tc>
          <w:tcPr>
            <w:tcW w:w="5940" w:type="dxa"/>
            <w:gridSpan w:val="6"/>
          </w:tcPr>
          <w:p w:rsidR="005D7CB1" w:rsidRDefault="005D7CB1">
            <w:pPr>
              <w:jc w:val="center"/>
            </w:pPr>
            <w:r>
              <w:rPr>
                <w:rFonts w:hint="eastAsia"/>
              </w:rPr>
              <w:t>2 Boys and 2 Girls</w:t>
            </w:r>
          </w:p>
        </w:tc>
      </w:tr>
    </w:tbl>
    <w:p w:rsidR="005D7CB1" w:rsidRDefault="005D7CB1"/>
    <w:p w:rsidR="005D7CB1" w:rsidRDefault="005D7CB1">
      <w:pPr>
        <w:numPr>
          <w:ilvl w:val="0"/>
          <w:numId w:val="1"/>
        </w:numPr>
      </w:pPr>
      <w:r>
        <w:rPr>
          <w:rFonts w:hint="eastAsia"/>
        </w:rPr>
        <w:t>Application Procedure:</w:t>
      </w:r>
    </w:p>
    <w:p w:rsidR="00A45E82" w:rsidRPr="00D41818" w:rsidRDefault="007B2C39" w:rsidP="00A45E82">
      <w:pPr>
        <w:pStyle w:val="ListParagraph"/>
        <w:numPr>
          <w:ilvl w:val="0"/>
          <w:numId w:val="8"/>
        </w:numPr>
        <w:rPr>
          <w:b/>
        </w:rPr>
      </w:pPr>
      <w:r>
        <w:rPr>
          <w:rFonts w:hint="eastAsia"/>
        </w:rPr>
        <w:t xml:space="preserve">Application period </w:t>
      </w:r>
      <w:r w:rsidR="00412F0B" w:rsidRPr="003F5861">
        <w:rPr>
          <w:rFonts w:hint="eastAsia"/>
        </w:rPr>
        <w:t xml:space="preserve">: </w:t>
      </w:r>
      <w:r w:rsidR="005509FA">
        <w:rPr>
          <w:rFonts w:hint="eastAsia"/>
          <w:b/>
        </w:rPr>
        <w:t>14-18</w:t>
      </w:r>
      <w:r w:rsidR="0054452C">
        <w:rPr>
          <w:rFonts w:hint="eastAsia"/>
          <w:b/>
        </w:rPr>
        <w:t>/9</w:t>
      </w:r>
      <w:bookmarkStart w:id="0" w:name="_GoBack"/>
      <w:bookmarkEnd w:id="0"/>
      <w:r w:rsidR="008C5DE2">
        <w:rPr>
          <w:b/>
        </w:rPr>
        <w:t xml:space="preserve"> (Tentative)</w:t>
      </w:r>
    </w:p>
    <w:p w:rsidR="005D7CB1" w:rsidRPr="00A45E82" w:rsidRDefault="005D7CB1" w:rsidP="00A45E82">
      <w:pPr>
        <w:pStyle w:val="ListParagraph"/>
        <w:numPr>
          <w:ilvl w:val="0"/>
          <w:numId w:val="8"/>
        </w:numPr>
        <w:rPr>
          <w:b/>
        </w:rPr>
      </w:pPr>
      <w:r>
        <w:rPr>
          <w:rFonts w:hint="eastAsia"/>
        </w:rPr>
        <w:t xml:space="preserve">Students should apply </w:t>
      </w:r>
      <w:r w:rsidR="008554C8">
        <w:t>during the PE lessons</w:t>
      </w:r>
      <w:r w:rsidRPr="00A45E82">
        <w:rPr>
          <w:rFonts w:hint="eastAsia"/>
          <w:b/>
        </w:rPr>
        <w:t>.</w:t>
      </w:r>
    </w:p>
    <w:p w:rsidR="005D7CB1" w:rsidRDefault="005D7CB1" w:rsidP="00A45E82">
      <w:pPr>
        <w:pStyle w:val="BodyTextIndent"/>
        <w:numPr>
          <w:ilvl w:val="0"/>
          <w:numId w:val="8"/>
        </w:numPr>
        <w:tabs>
          <w:tab w:val="clear" w:pos="832"/>
        </w:tabs>
      </w:pPr>
      <w:r>
        <w:rPr>
          <w:rFonts w:hint="eastAsia"/>
        </w:rPr>
        <w:t>A notification to parents will be issued to students upon application and must be filled in and returned to PE teachers.</w:t>
      </w:r>
    </w:p>
    <w:p w:rsidR="00A45E82" w:rsidRDefault="005D7CB1" w:rsidP="00A45E82">
      <w:pPr>
        <w:pStyle w:val="BodyTextIndent"/>
        <w:numPr>
          <w:ilvl w:val="0"/>
          <w:numId w:val="8"/>
        </w:numPr>
        <w:tabs>
          <w:tab w:val="clear" w:pos="832"/>
        </w:tabs>
      </w:pPr>
      <w:r>
        <w:rPr>
          <w:rFonts w:hint="eastAsia"/>
        </w:rPr>
        <w:t xml:space="preserve">Each student can apply for a </w:t>
      </w:r>
      <w:r>
        <w:t>maximum</w:t>
      </w:r>
      <w:r>
        <w:rPr>
          <w:rFonts w:hint="eastAsia"/>
        </w:rPr>
        <w:t xml:space="preserve"> of three events, ex</w:t>
      </w:r>
      <w:r w:rsidR="00A45E82">
        <w:rPr>
          <w:rFonts w:hint="eastAsia"/>
        </w:rPr>
        <w:t>cluding open events and relays.</w:t>
      </w:r>
    </w:p>
    <w:p w:rsidR="005D7CB1" w:rsidRDefault="007D06E9" w:rsidP="00A45E82">
      <w:pPr>
        <w:pStyle w:val="BodyTextIndent"/>
        <w:numPr>
          <w:ilvl w:val="0"/>
          <w:numId w:val="8"/>
        </w:numPr>
        <w:tabs>
          <w:tab w:val="clear" w:pos="832"/>
        </w:tabs>
      </w:pPr>
      <w:r>
        <w:rPr>
          <w:rFonts w:hint="eastAsia"/>
        </w:rPr>
        <w:t>Change of events is</w:t>
      </w:r>
      <w:r w:rsidR="005D7CB1">
        <w:rPr>
          <w:rFonts w:hint="eastAsia"/>
        </w:rPr>
        <w:t xml:space="preserve"> not allowed after application</w:t>
      </w:r>
      <w:r w:rsidR="00257AD5">
        <w:rPr>
          <w:rFonts w:hint="eastAsia"/>
        </w:rPr>
        <w:t xml:space="preserve"> period</w:t>
      </w:r>
      <w:r w:rsidR="005D7CB1">
        <w:rPr>
          <w:rFonts w:hint="eastAsia"/>
        </w:rPr>
        <w:t>.</w:t>
      </w:r>
    </w:p>
    <w:p w:rsidR="005D7CB1" w:rsidRDefault="005D7CB1">
      <w:pPr>
        <w:pStyle w:val="BodyTextIndent"/>
        <w:ind w:left="480" w:firstLine="0"/>
      </w:pPr>
    </w:p>
    <w:p w:rsidR="005D7CB1" w:rsidRDefault="005D7CB1" w:rsidP="007D06E9">
      <w:pPr>
        <w:numPr>
          <w:ilvl w:val="0"/>
          <w:numId w:val="7"/>
        </w:numPr>
      </w:pPr>
      <w:r>
        <w:rPr>
          <w:rFonts w:hint="eastAsia"/>
        </w:rPr>
        <w:lastRenderedPageBreak/>
        <w:t>Competition</w:t>
      </w:r>
      <w:r w:rsidR="007D06E9">
        <w:rPr>
          <w:rFonts w:hint="eastAsia"/>
        </w:rPr>
        <w:t>s</w:t>
      </w:r>
    </w:p>
    <w:p w:rsidR="005D7CB1" w:rsidRDefault="005D7CB1">
      <w:pPr>
        <w:numPr>
          <w:ilvl w:val="0"/>
          <w:numId w:val="4"/>
        </w:numPr>
      </w:pPr>
      <w:r>
        <w:rPr>
          <w:rFonts w:hint="eastAsia"/>
        </w:rPr>
        <w:t xml:space="preserve">Among all track and field events, </w:t>
      </w:r>
      <w:r>
        <w:t>each participant can take part in any 3 of them</w:t>
      </w:r>
      <w:r>
        <w:rPr>
          <w:rFonts w:hint="eastAsia"/>
        </w:rPr>
        <w:t>. These three events do not include open events and relay</w:t>
      </w:r>
      <w:r w:rsidR="00014AA2">
        <w:rPr>
          <w:rFonts w:hint="eastAsia"/>
        </w:rPr>
        <w:t>s</w:t>
      </w:r>
      <w:r>
        <w:rPr>
          <w:rFonts w:hint="eastAsia"/>
        </w:rPr>
        <w:t>. Yet, in calculating the overall individual results, the three events must be a combination of both track and field events.</w:t>
      </w:r>
    </w:p>
    <w:p w:rsidR="005D7CB1" w:rsidRDefault="005D7CB1">
      <w:pPr>
        <w:numPr>
          <w:ilvl w:val="0"/>
          <w:numId w:val="4"/>
        </w:numPr>
      </w:pPr>
      <w:r>
        <w:rPr>
          <w:rFonts w:hint="eastAsia"/>
        </w:rPr>
        <w:t>In relay</w:t>
      </w:r>
      <w:r w:rsidR="00960114">
        <w:rPr>
          <w:rFonts w:hint="eastAsia"/>
        </w:rPr>
        <w:t xml:space="preserve"> events</w:t>
      </w:r>
      <w:r>
        <w:rPr>
          <w:rFonts w:hint="eastAsia"/>
        </w:rPr>
        <w:t>, names of six participants can be submitted, with two of them being the reserved athletes.</w:t>
      </w:r>
    </w:p>
    <w:p w:rsidR="005D7CB1" w:rsidRDefault="005D7CB1">
      <w:pPr>
        <w:numPr>
          <w:ilvl w:val="0"/>
          <w:numId w:val="4"/>
        </w:numPr>
      </w:pPr>
      <w:r>
        <w:rPr>
          <w:rFonts w:hint="eastAsia"/>
        </w:rPr>
        <w:t>The f</w:t>
      </w:r>
      <w:r w:rsidR="00960114">
        <w:rPr>
          <w:rFonts w:hint="eastAsia"/>
        </w:rPr>
        <w:t>irst eight athletes who finish an</w:t>
      </w:r>
      <w:r>
        <w:rPr>
          <w:rFonts w:hint="eastAsia"/>
        </w:rPr>
        <w:t xml:space="preserve"> event </w:t>
      </w:r>
      <w:r w:rsidR="00960114">
        <w:rPr>
          <w:rFonts w:hint="eastAsia"/>
        </w:rPr>
        <w:t>will</w:t>
      </w:r>
      <w:r>
        <w:rPr>
          <w:rFonts w:hint="eastAsia"/>
        </w:rPr>
        <w:t xml:space="preserve"> be awarded scores of 9, 7, 6, 5, 4, 3, 2 and 1 respectively, with 9 being awarded to the champion and 1 to the 7</w:t>
      </w:r>
      <w:r>
        <w:rPr>
          <w:rFonts w:hint="eastAsia"/>
          <w:vertAlign w:val="superscript"/>
        </w:rPr>
        <w:t>th</w:t>
      </w:r>
      <w:r>
        <w:rPr>
          <w:rFonts w:hint="eastAsia"/>
        </w:rPr>
        <w:t xml:space="preserve"> runner-up. Scores will be doubled in relay events.</w:t>
      </w:r>
    </w:p>
    <w:p w:rsidR="005D7CB1" w:rsidRDefault="005D7CB1">
      <w:pPr>
        <w:numPr>
          <w:ilvl w:val="0"/>
          <w:numId w:val="4"/>
        </w:numPr>
      </w:pPr>
      <w:r>
        <w:rPr>
          <w:rFonts w:hint="eastAsia"/>
        </w:rPr>
        <w:t xml:space="preserve">An extra score of 2 will be awarded for </w:t>
      </w:r>
      <w:r w:rsidR="00960114">
        <w:rPr>
          <w:rFonts w:hint="eastAsia"/>
        </w:rPr>
        <w:t>a participant</w:t>
      </w:r>
      <w:r>
        <w:rPr>
          <w:rFonts w:hint="eastAsia"/>
        </w:rPr>
        <w:t xml:space="preserve"> </w:t>
      </w:r>
      <w:r w:rsidR="001C3096">
        <w:rPr>
          <w:rFonts w:hint="eastAsia"/>
        </w:rPr>
        <w:t>in individual events if he or she</w:t>
      </w:r>
      <w:r>
        <w:rPr>
          <w:rFonts w:hint="eastAsia"/>
        </w:rPr>
        <w:t xml:space="preserve"> break</w:t>
      </w:r>
      <w:r w:rsidR="00960114">
        <w:rPr>
          <w:rFonts w:hint="eastAsia"/>
        </w:rPr>
        <w:t>s</w:t>
      </w:r>
      <w:r>
        <w:rPr>
          <w:rFonts w:hint="eastAsia"/>
        </w:rPr>
        <w:t xml:space="preserve"> the school record</w:t>
      </w:r>
      <w:r w:rsidR="00960114">
        <w:rPr>
          <w:rFonts w:hint="eastAsia"/>
        </w:rPr>
        <w:t xml:space="preserve"> and an extra score of 4 for </w:t>
      </w:r>
      <w:r w:rsidR="001C3096">
        <w:rPr>
          <w:rFonts w:hint="eastAsia"/>
        </w:rPr>
        <w:t xml:space="preserve">the house that the participants represent if they </w:t>
      </w:r>
      <w:r>
        <w:rPr>
          <w:rFonts w:hint="eastAsia"/>
        </w:rPr>
        <w:t>break the school record in relay</w:t>
      </w:r>
      <w:r w:rsidR="00D264DF">
        <w:rPr>
          <w:rFonts w:hint="eastAsia"/>
        </w:rPr>
        <w:t xml:space="preserve"> </w:t>
      </w:r>
      <w:r w:rsidR="00014AA2">
        <w:rPr>
          <w:rFonts w:hint="eastAsia"/>
        </w:rPr>
        <w:t>events</w:t>
      </w:r>
      <w:r>
        <w:rPr>
          <w:rFonts w:hint="eastAsia"/>
        </w:rPr>
        <w:t>.</w:t>
      </w:r>
    </w:p>
    <w:p w:rsidR="005D7CB1" w:rsidRDefault="005D7CB1">
      <w:pPr>
        <w:numPr>
          <w:ilvl w:val="0"/>
          <w:numId w:val="4"/>
        </w:numPr>
      </w:pPr>
      <w:r>
        <w:rPr>
          <w:rFonts w:hint="eastAsia"/>
        </w:rPr>
        <w:t>The total scores gained in the open events will be divided by the number of groups involved and the average score will be added to the each of the groups representing the house.</w:t>
      </w:r>
    </w:p>
    <w:p w:rsidR="005D7CB1" w:rsidRDefault="005D7CB1">
      <w:pPr>
        <w:numPr>
          <w:ilvl w:val="0"/>
          <w:numId w:val="4"/>
        </w:numPr>
      </w:pPr>
      <w:r>
        <w:rPr>
          <w:rFonts w:hint="eastAsia"/>
        </w:rPr>
        <w:t>Approval must be sought from parents before taking part in any competitions.</w:t>
      </w:r>
    </w:p>
    <w:p w:rsidR="005D7CB1" w:rsidRDefault="005D7CB1"/>
    <w:p w:rsidR="005D7CB1" w:rsidRDefault="005D7CB1">
      <w:r>
        <w:rPr>
          <w:rFonts w:hint="eastAsia"/>
        </w:rPr>
        <w:t xml:space="preserve">    </w:t>
      </w:r>
    </w:p>
    <w:p w:rsidR="005D7CB1" w:rsidRDefault="005D7CB1">
      <w:pPr>
        <w:numPr>
          <w:ilvl w:val="0"/>
          <w:numId w:val="5"/>
        </w:numPr>
      </w:pPr>
      <w:r>
        <w:rPr>
          <w:rFonts w:hint="eastAsia"/>
        </w:rPr>
        <w:t>Awards and Penalty</w:t>
      </w:r>
    </w:p>
    <w:p w:rsidR="005D7CB1" w:rsidRDefault="005D7CB1">
      <w:pPr>
        <w:numPr>
          <w:ilvl w:val="1"/>
          <w:numId w:val="5"/>
        </w:numPr>
      </w:pPr>
      <w:r>
        <w:rPr>
          <w:rFonts w:hint="eastAsia"/>
        </w:rPr>
        <w:t>One medal will be awarded to each of the first three winners in an event.</w:t>
      </w:r>
    </w:p>
    <w:p w:rsidR="005D7CB1" w:rsidRDefault="005D7CB1">
      <w:pPr>
        <w:ind w:left="1200" w:firstLine="120"/>
      </w:pPr>
      <w:r>
        <w:rPr>
          <w:rFonts w:hint="eastAsia"/>
        </w:rPr>
        <w:t>(Gold, Silver and Bronze medal)</w:t>
      </w:r>
    </w:p>
    <w:p w:rsidR="00A45E82" w:rsidRDefault="005D7CB1">
      <w:pPr>
        <w:pStyle w:val="BodyTextIndent2"/>
        <w:numPr>
          <w:ilvl w:val="1"/>
          <w:numId w:val="5"/>
        </w:numPr>
      </w:pPr>
      <w:r>
        <w:rPr>
          <w:rFonts w:hint="eastAsia"/>
        </w:rPr>
        <w:t xml:space="preserve">There will be an overall individual champion (boys and girls) in each group </w:t>
      </w:r>
    </w:p>
    <w:p w:rsidR="00A45E82" w:rsidRDefault="005D7CB1" w:rsidP="00A45E82">
      <w:pPr>
        <w:pStyle w:val="BodyTextIndent2"/>
        <w:ind w:left="1320" w:firstLine="0"/>
      </w:pPr>
      <w:r>
        <w:rPr>
          <w:rFonts w:hint="eastAsia"/>
        </w:rPr>
        <w:t xml:space="preserve">(A, B and C). In case of equal scores among athletes, the champion will be </w:t>
      </w:r>
    </w:p>
    <w:p w:rsidR="005D7CB1" w:rsidRDefault="005D7CB1" w:rsidP="00A45E82">
      <w:pPr>
        <w:pStyle w:val="BodyTextIndent2"/>
        <w:ind w:left="1320" w:firstLine="0"/>
      </w:pPr>
      <w:r>
        <w:rPr>
          <w:rFonts w:hint="eastAsia"/>
        </w:rPr>
        <w:t>decided by the number of gold, silver and bronze medals awarded.</w:t>
      </w:r>
    </w:p>
    <w:p w:rsidR="005D7CB1" w:rsidRDefault="005D7CB1">
      <w:pPr>
        <w:pStyle w:val="BodyTextIndent2"/>
        <w:numPr>
          <w:ilvl w:val="1"/>
          <w:numId w:val="5"/>
        </w:numPr>
      </w:pPr>
      <w:r>
        <w:rPr>
          <w:rFonts w:hint="eastAsia"/>
        </w:rPr>
        <w:t xml:space="preserve">There will be </w:t>
      </w:r>
      <w:r w:rsidR="007D06E9">
        <w:rPr>
          <w:rFonts w:hint="eastAsia"/>
        </w:rPr>
        <w:t xml:space="preserve">one </w:t>
      </w:r>
      <w:r w:rsidR="00121586">
        <w:rPr>
          <w:rFonts w:hint="eastAsia"/>
        </w:rPr>
        <w:t>Champion in each group</w:t>
      </w:r>
      <w:r>
        <w:rPr>
          <w:rFonts w:hint="eastAsia"/>
        </w:rPr>
        <w:t xml:space="preserve"> among the four houses.</w:t>
      </w:r>
    </w:p>
    <w:p w:rsidR="005D7CB1" w:rsidRDefault="005D7CB1">
      <w:pPr>
        <w:pStyle w:val="BodyTextIndent2"/>
        <w:numPr>
          <w:ilvl w:val="1"/>
          <w:numId w:val="5"/>
        </w:numPr>
      </w:pPr>
      <w:r>
        <w:rPr>
          <w:rFonts w:hint="eastAsia"/>
        </w:rPr>
        <w:t xml:space="preserve">There will be the Best Performance Prize awarded to </w:t>
      </w:r>
      <w:r w:rsidR="00121586">
        <w:rPr>
          <w:rFonts w:hint="eastAsia"/>
        </w:rPr>
        <w:t xml:space="preserve">one of </w:t>
      </w:r>
      <w:r>
        <w:rPr>
          <w:rFonts w:hint="eastAsia"/>
        </w:rPr>
        <w:t xml:space="preserve">the </w:t>
      </w:r>
      <w:r w:rsidR="00121586">
        <w:rPr>
          <w:rFonts w:hint="eastAsia"/>
        </w:rPr>
        <w:t xml:space="preserve">house </w:t>
      </w:r>
      <w:r>
        <w:rPr>
          <w:rFonts w:hint="eastAsia"/>
        </w:rPr>
        <w:t>cheering team</w:t>
      </w:r>
      <w:r w:rsidR="001C3096">
        <w:rPr>
          <w:rFonts w:hint="eastAsia"/>
        </w:rPr>
        <w:t>s</w:t>
      </w:r>
      <w:r>
        <w:rPr>
          <w:rFonts w:hint="eastAsia"/>
        </w:rPr>
        <w:t>.</w:t>
      </w:r>
    </w:p>
    <w:p w:rsidR="0047668C" w:rsidRPr="00374620" w:rsidRDefault="0047668C">
      <w:pPr>
        <w:pStyle w:val="BodyTextIndent2"/>
        <w:numPr>
          <w:ilvl w:val="1"/>
          <w:numId w:val="5"/>
        </w:numPr>
      </w:pPr>
      <w:r w:rsidRPr="00374620">
        <w:t xml:space="preserve">There will be one </w:t>
      </w:r>
      <w:r w:rsidR="00014AA2">
        <w:t xml:space="preserve">overall class champion in each </w:t>
      </w:r>
      <w:r w:rsidR="00014AA2">
        <w:rPr>
          <w:rFonts w:hint="eastAsia"/>
        </w:rPr>
        <w:t>f</w:t>
      </w:r>
      <w:r w:rsidRPr="00374620">
        <w:t>orm (S.1-S.6)</w:t>
      </w:r>
    </w:p>
    <w:p w:rsidR="005D7CB1" w:rsidRDefault="005D7CB1">
      <w:pPr>
        <w:pStyle w:val="BodyTextIndent2"/>
        <w:numPr>
          <w:ilvl w:val="1"/>
          <w:numId w:val="5"/>
        </w:numPr>
      </w:pPr>
      <w:r>
        <w:rPr>
          <w:rFonts w:hint="eastAsia"/>
        </w:rPr>
        <w:t xml:space="preserve">Participants will be disqualified and all awards and scores will be cancelled if found not meeting the </w:t>
      </w:r>
      <w:r>
        <w:t>requirements</w:t>
      </w:r>
      <w:r>
        <w:rPr>
          <w:rFonts w:hint="eastAsia"/>
        </w:rPr>
        <w:t xml:space="preserve"> of the competition or if they participate in any of the events under false </w:t>
      </w:r>
      <w:proofErr w:type="spellStart"/>
      <w:r>
        <w:rPr>
          <w:rFonts w:hint="eastAsia"/>
        </w:rPr>
        <w:t>pretences</w:t>
      </w:r>
      <w:proofErr w:type="spellEnd"/>
      <w:r>
        <w:rPr>
          <w:rFonts w:hint="eastAsia"/>
        </w:rPr>
        <w:t>.</w:t>
      </w:r>
    </w:p>
    <w:p w:rsidR="005D7CB1" w:rsidRDefault="005D7CB1">
      <w:pPr>
        <w:pStyle w:val="BodyTextIndent2"/>
        <w:ind w:left="960" w:firstLine="0"/>
      </w:pPr>
    </w:p>
    <w:p w:rsidR="005D7CB1" w:rsidRDefault="005D7CB1">
      <w:pPr>
        <w:numPr>
          <w:ilvl w:val="0"/>
          <w:numId w:val="5"/>
        </w:numPr>
        <w:ind w:hanging="414"/>
      </w:pPr>
      <w:r>
        <w:rPr>
          <w:rFonts w:hint="eastAsia"/>
        </w:rPr>
        <w:t>Rules and Regulations</w:t>
      </w:r>
    </w:p>
    <w:p w:rsidR="005D7CB1" w:rsidRDefault="005D7CB1">
      <w:pPr>
        <w:ind w:left="840"/>
      </w:pPr>
      <w:r>
        <w:rPr>
          <w:rFonts w:hint="eastAsia"/>
        </w:rPr>
        <w:t>The updated version of rules and regulations from the Hong Kong Amateur Athletic Association will be adopted.</w:t>
      </w:r>
    </w:p>
    <w:p w:rsidR="005D7CB1" w:rsidRDefault="005D7CB1">
      <w:pPr>
        <w:ind w:left="840"/>
      </w:pPr>
    </w:p>
    <w:p w:rsidR="005D7CB1" w:rsidRDefault="007D06E9">
      <w:pPr>
        <w:numPr>
          <w:ilvl w:val="0"/>
          <w:numId w:val="5"/>
        </w:numPr>
        <w:ind w:hanging="398"/>
      </w:pPr>
      <w:r>
        <w:rPr>
          <w:rFonts w:hint="eastAsia"/>
        </w:rPr>
        <w:t>The PE D</w:t>
      </w:r>
      <w:r w:rsidR="005D7CB1">
        <w:rPr>
          <w:rFonts w:hint="eastAsia"/>
        </w:rPr>
        <w:t>epartment can make amendments and announce any changes regarding the matters not covered in this circular.</w:t>
      </w:r>
    </w:p>
    <w:sectPr w:rsidR="005D7CB1" w:rsidSect="004E6205">
      <w:headerReference w:type="even" r:id="rId7"/>
      <w:headerReference w:type="default" r:id="rId8"/>
      <w:pgSz w:w="11906" w:h="16838" w:code="9"/>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6B5" w:rsidRDefault="00E256B5">
      <w:r>
        <w:separator/>
      </w:r>
    </w:p>
  </w:endnote>
  <w:endnote w:type="continuationSeparator" w:id="0">
    <w:p w:rsidR="00E256B5" w:rsidRDefault="00E2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6B5" w:rsidRDefault="00E256B5">
      <w:r>
        <w:separator/>
      </w:r>
    </w:p>
  </w:footnote>
  <w:footnote w:type="continuationSeparator" w:id="0">
    <w:p w:rsidR="00E256B5" w:rsidRDefault="00E25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205" w:rsidRDefault="005314A7">
    <w:pPr>
      <w:pStyle w:val="Header"/>
      <w:framePr w:wrap="around" w:vAnchor="text" w:hAnchor="margin" w:xAlign="right" w:y="1"/>
      <w:rPr>
        <w:rStyle w:val="PageNumber"/>
      </w:rPr>
    </w:pPr>
    <w:r>
      <w:rPr>
        <w:rStyle w:val="PageNumber"/>
      </w:rPr>
      <w:fldChar w:fldCharType="begin"/>
    </w:r>
    <w:r w:rsidR="004E6205">
      <w:rPr>
        <w:rStyle w:val="PageNumber"/>
      </w:rPr>
      <w:instrText xml:space="preserve">PAGE  </w:instrText>
    </w:r>
    <w:r>
      <w:rPr>
        <w:rStyle w:val="PageNumber"/>
      </w:rPr>
      <w:fldChar w:fldCharType="end"/>
    </w:r>
  </w:p>
  <w:p w:rsidR="004E6205" w:rsidRDefault="004E62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205" w:rsidRDefault="005314A7">
    <w:pPr>
      <w:pStyle w:val="Header"/>
      <w:framePr w:wrap="around" w:vAnchor="text" w:hAnchor="margin" w:xAlign="right" w:y="1"/>
      <w:rPr>
        <w:rStyle w:val="PageNumber"/>
      </w:rPr>
    </w:pPr>
    <w:r>
      <w:rPr>
        <w:rStyle w:val="PageNumber"/>
      </w:rPr>
      <w:fldChar w:fldCharType="begin"/>
    </w:r>
    <w:r w:rsidR="004E6205">
      <w:rPr>
        <w:rStyle w:val="PageNumber"/>
      </w:rPr>
      <w:instrText xml:space="preserve">PAGE  </w:instrText>
    </w:r>
    <w:r>
      <w:rPr>
        <w:rStyle w:val="PageNumber"/>
      </w:rPr>
      <w:fldChar w:fldCharType="separate"/>
    </w:r>
    <w:r w:rsidR="0054452C">
      <w:rPr>
        <w:rStyle w:val="PageNumber"/>
        <w:noProof/>
      </w:rPr>
      <w:t>2</w:t>
    </w:r>
    <w:r>
      <w:rPr>
        <w:rStyle w:val="PageNumber"/>
      </w:rPr>
      <w:fldChar w:fldCharType="end"/>
    </w:r>
  </w:p>
  <w:p w:rsidR="004E6205" w:rsidRDefault="004E620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F3438"/>
    <w:multiLevelType w:val="hybridMultilevel"/>
    <w:tmpl w:val="2C54E434"/>
    <w:lvl w:ilvl="0" w:tplc="C804D742">
      <w:start w:val="8"/>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2521F93"/>
    <w:multiLevelType w:val="hybridMultilevel"/>
    <w:tmpl w:val="8E502C4A"/>
    <w:lvl w:ilvl="0" w:tplc="4418CA82">
      <w:start w:val="9"/>
      <w:numFmt w:val="decimal"/>
      <w:lvlText w:val="%1."/>
      <w:lvlJc w:val="left"/>
      <w:pPr>
        <w:tabs>
          <w:tab w:val="num" w:pos="840"/>
        </w:tabs>
        <w:ind w:left="840" w:hanging="360"/>
      </w:pPr>
      <w:rPr>
        <w:rFonts w:hint="eastAsia"/>
      </w:rPr>
    </w:lvl>
    <w:lvl w:ilvl="1" w:tplc="04090017">
      <w:start w:val="1"/>
      <w:numFmt w:val="lowerLetter"/>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4A795445"/>
    <w:multiLevelType w:val="multilevel"/>
    <w:tmpl w:val="F9723702"/>
    <w:lvl w:ilvl="0">
      <w:start w:val="4"/>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
    <w:nsid w:val="4C0A5759"/>
    <w:multiLevelType w:val="hybridMultilevel"/>
    <w:tmpl w:val="70501890"/>
    <w:lvl w:ilvl="0" w:tplc="04090017">
      <w:start w:val="1"/>
      <w:numFmt w:val="lowerLetter"/>
      <w:lvlText w:val="%1)"/>
      <w:lvlJc w:val="left"/>
      <w:pPr>
        <w:tabs>
          <w:tab w:val="num" w:pos="1320"/>
        </w:tabs>
        <w:ind w:left="1320" w:hanging="360"/>
      </w:pPr>
      <w:rPr>
        <w:rFonts w:hint="eastAsia"/>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4FCE5D69"/>
    <w:multiLevelType w:val="hybridMultilevel"/>
    <w:tmpl w:val="9442140C"/>
    <w:lvl w:ilvl="0" w:tplc="FD0AFD4E">
      <w:start w:val="1"/>
      <w:numFmt w:val="decimal"/>
      <w:lvlText w:val="%1."/>
      <w:lvlJc w:val="left"/>
      <w:pPr>
        <w:tabs>
          <w:tab w:val="num" w:pos="360"/>
        </w:tabs>
        <w:ind w:left="360" w:hanging="360"/>
      </w:pPr>
      <w:rPr>
        <w:rFonts w:hint="eastAsia"/>
      </w:rPr>
    </w:lvl>
    <w:lvl w:ilvl="1" w:tplc="8FC897BA">
      <w:start w:val="1"/>
      <w:numFmt w:val="decimal"/>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CCF3FE1"/>
    <w:multiLevelType w:val="hybridMultilevel"/>
    <w:tmpl w:val="667283FA"/>
    <w:lvl w:ilvl="0" w:tplc="A7F4CE0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3D555D"/>
    <w:multiLevelType w:val="hybridMultilevel"/>
    <w:tmpl w:val="F9723702"/>
    <w:lvl w:ilvl="0" w:tplc="7E1EAFC0">
      <w:start w:val="4"/>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75190571"/>
    <w:multiLevelType w:val="hybridMultilevel"/>
    <w:tmpl w:val="FB6E74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F0"/>
    <w:rsid w:val="000049F5"/>
    <w:rsid w:val="00014AA2"/>
    <w:rsid w:val="0005242A"/>
    <w:rsid w:val="00064FBD"/>
    <w:rsid w:val="000D601F"/>
    <w:rsid w:val="00121586"/>
    <w:rsid w:val="00122527"/>
    <w:rsid w:val="00141D58"/>
    <w:rsid w:val="00145832"/>
    <w:rsid w:val="00171F44"/>
    <w:rsid w:val="001A292A"/>
    <w:rsid w:val="001C3096"/>
    <w:rsid w:val="001C7ED4"/>
    <w:rsid w:val="00257AD5"/>
    <w:rsid w:val="00272107"/>
    <w:rsid w:val="00292739"/>
    <w:rsid w:val="00294A9C"/>
    <w:rsid w:val="002A5160"/>
    <w:rsid w:val="002A5D1B"/>
    <w:rsid w:val="002B6B2C"/>
    <w:rsid w:val="002D4262"/>
    <w:rsid w:val="003045FC"/>
    <w:rsid w:val="00305312"/>
    <w:rsid w:val="00311B16"/>
    <w:rsid w:val="00313326"/>
    <w:rsid w:val="00315EEC"/>
    <w:rsid w:val="003607C6"/>
    <w:rsid w:val="00374620"/>
    <w:rsid w:val="00396EB8"/>
    <w:rsid w:val="003A1254"/>
    <w:rsid w:val="003F5861"/>
    <w:rsid w:val="00412F0B"/>
    <w:rsid w:val="0046364D"/>
    <w:rsid w:val="0047668C"/>
    <w:rsid w:val="004D2D22"/>
    <w:rsid w:val="004E61EE"/>
    <w:rsid w:val="004E6205"/>
    <w:rsid w:val="004F7882"/>
    <w:rsid w:val="005233CE"/>
    <w:rsid w:val="00527E01"/>
    <w:rsid w:val="005314A7"/>
    <w:rsid w:val="00535628"/>
    <w:rsid w:val="0054393A"/>
    <w:rsid w:val="0054452C"/>
    <w:rsid w:val="005509FA"/>
    <w:rsid w:val="00554C16"/>
    <w:rsid w:val="005618EA"/>
    <w:rsid w:val="0059306F"/>
    <w:rsid w:val="005D7CB1"/>
    <w:rsid w:val="006B3DFA"/>
    <w:rsid w:val="006F6BC3"/>
    <w:rsid w:val="00754836"/>
    <w:rsid w:val="00775BF0"/>
    <w:rsid w:val="007B2C39"/>
    <w:rsid w:val="007B338F"/>
    <w:rsid w:val="007D06E9"/>
    <w:rsid w:val="00816920"/>
    <w:rsid w:val="008554C8"/>
    <w:rsid w:val="0087154B"/>
    <w:rsid w:val="00897D21"/>
    <w:rsid w:val="008C5DE2"/>
    <w:rsid w:val="00907107"/>
    <w:rsid w:val="00917DAC"/>
    <w:rsid w:val="00933D39"/>
    <w:rsid w:val="00945732"/>
    <w:rsid w:val="00960114"/>
    <w:rsid w:val="009C1D45"/>
    <w:rsid w:val="00A26B74"/>
    <w:rsid w:val="00A4082F"/>
    <w:rsid w:val="00A45605"/>
    <w:rsid w:val="00A45E82"/>
    <w:rsid w:val="00AA5DD0"/>
    <w:rsid w:val="00AA6F98"/>
    <w:rsid w:val="00AD27C0"/>
    <w:rsid w:val="00B1464E"/>
    <w:rsid w:val="00B76BD9"/>
    <w:rsid w:val="00BD54E3"/>
    <w:rsid w:val="00BE763D"/>
    <w:rsid w:val="00C1537A"/>
    <w:rsid w:val="00C36FFF"/>
    <w:rsid w:val="00C61B91"/>
    <w:rsid w:val="00C65932"/>
    <w:rsid w:val="00C7029E"/>
    <w:rsid w:val="00C70C32"/>
    <w:rsid w:val="00C80940"/>
    <w:rsid w:val="00CD4AA7"/>
    <w:rsid w:val="00CE326E"/>
    <w:rsid w:val="00D264DF"/>
    <w:rsid w:val="00D41818"/>
    <w:rsid w:val="00D66142"/>
    <w:rsid w:val="00DD068E"/>
    <w:rsid w:val="00DE3502"/>
    <w:rsid w:val="00E15A2E"/>
    <w:rsid w:val="00E256B5"/>
    <w:rsid w:val="00E55242"/>
    <w:rsid w:val="00F453C8"/>
    <w:rsid w:val="00FE4D08"/>
    <w:rsid w:val="00FE74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hmetcnv"/>
  <w:shapeDefaults>
    <o:shapedefaults v:ext="edit" spidmax="2049"/>
    <o:shapelayout v:ext="edit">
      <o:idmap v:ext="edit" data="1"/>
    </o:shapelayout>
  </w:shapeDefaults>
  <w:decimalSymbol w:val="."/>
  <w:listSeparator w:val=","/>
  <w15:docId w15:val="{EB397D03-3948-4811-92FA-8FE61181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8EA"/>
    <w:pPr>
      <w:widowControl w:val="0"/>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18EA"/>
    <w:pPr>
      <w:tabs>
        <w:tab w:val="center" w:pos="4153"/>
        <w:tab w:val="right" w:pos="8306"/>
      </w:tabs>
      <w:snapToGrid w:val="0"/>
    </w:pPr>
    <w:rPr>
      <w:sz w:val="20"/>
    </w:rPr>
  </w:style>
  <w:style w:type="character" w:styleId="PageNumber">
    <w:name w:val="page number"/>
    <w:basedOn w:val="DefaultParagraphFont"/>
    <w:rsid w:val="005618EA"/>
  </w:style>
  <w:style w:type="paragraph" w:styleId="BodyTextIndent">
    <w:name w:val="Body Text Indent"/>
    <w:basedOn w:val="Normal"/>
    <w:rsid w:val="005618EA"/>
    <w:pPr>
      <w:tabs>
        <w:tab w:val="left" w:pos="832"/>
      </w:tabs>
      <w:ind w:left="825" w:hanging="345"/>
    </w:pPr>
  </w:style>
  <w:style w:type="paragraph" w:styleId="BodyTextIndent2">
    <w:name w:val="Body Text Indent 2"/>
    <w:basedOn w:val="Normal"/>
    <w:rsid w:val="005618EA"/>
    <w:pPr>
      <w:ind w:left="1326" w:hanging="314"/>
    </w:pPr>
  </w:style>
  <w:style w:type="paragraph" w:styleId="Footer">
    <w:name w:val="footer"/>
    <w:basedOn w:val="Normal"/>
    <w:link w:val="FooterChar"/>
    <w:rsid w:val="00C80940"/>
    <w:pPr>
      <w:tabs>
        <w:tab w:val="center" w:pos="4153"/>
        <w:tab w:val="right" w:pos="8306"/>
      </w:tabs>
      <w:snapToGrid w:val="0"/>
    </w:pPr>
    <w:rPr>
      <w:sz w:val="20"/>
    </w:rPr>
  </w:style>
  <w:style w:type="character" w:customStyle="1" w:styleId="FooterChar">
    <w:name w:val="Footer Char"/>
    <w:basedOn w:val="DefaultParagraphFont"/>
    <w:link w:val="Footer"/>
    <w:rsid w:val="00C80940"/>
    <w:rPr>
      <w:kern w:val="2"/>
    </w:rPr>
  </w:style>
  <w:style w:type="paragraph" w:styleId="BalloonText">
    <w:name w:val="Balloon Text"/>
    <w:basedOn w:val="Normal"/>
    <w:link w:val="BalloonTextChar"/>
    <w:rsid w:val="0047668C"/>
    <w:rPr>
      <w:rFonts w:ascii="新細明體"/>
      <w:sz w:val="18"/>
      <w:szCs w:val="18"/>
    </w:rPr>
  </w:style>
  <w:style w:type="character" w:customStyle="1" w:styleId="BalloonTextChar">
    <w:name w:val="Balloon Text Char"/>
    <w:basedOn w:val="DefaultParagraphFont"/>
    <w:link w:val="BalloonText"/>
    <w:rsid w:val="0047668C"/>
    <w:rPr>
      <w:rFonts w:ascii="新細明體"/>
      <w:kern w:val="2"/>
      <w:sz w:val="18"/>
      <w:szCs w:val="18"/>
    </w:rPr>
  </w:style>
  <w:style w:type="paragraph" w:styleId="ListParagraph">
    <w:name w:val="List Paragraph"/>
    <w:basedOn w:val="Normal"/>
    <w:uiPriority w:val="34"/>
    <w:qFormat/>
    <w:rsid w:val="00523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537</Words>
  <Characters>3063</Characters>
  <Application>Microsoft Office Word</Application>
  <DocSecurity>0</DocSecurity>
  <Lines>25</Lines>
  <Paragraphs>7</Paragraphs>
  <ScaleCrop>false</ScaleCrop>
  <Company>EDUCATION DEPARTMENT</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Buddhist Sin Tak College</dc:title>
  <dc:subject/>
  <dc:creator>t-c</dc:creator>
  <cp:keywords/>
  <dc:description/>
  <cp:lastModifiedBy>Lenovo's User</cp:lastModifiedBy>
  <cp:revision>4</cp:revision>
  <cp:lastPrinted>2010-09-22T01:29:00Z</cp:lastPrinted>
  <dcterms:created xsi:type="dcterms:W3CDTF">2020-06-15T01:28:00Z</dcterms:created>
  <dcterms:modified xsi:type="dcterms:W3CDTF">2020-07-03T02:32:00Z</dcterms:modified>
</cp:coreProperties>
</file>